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1A504" w14:textId="77777777" w:rsidR="00912084" w:rsidRPr="00747BDD" w:rsidRDefault="00912084" w:rsidP="00747BDD">
      <w:pPr>
        <w:pStyle w:val="Heading1"/>
        <w:rPr>
          <w:sz w:val="24"/>
          <w:szCs w:val="24"/>
        </w:rPr>
      </w:pPr>
      <w:bookmarkStart w:id="0" w:name="_GoBack"/>
      <w:bookmarkEnd w:id="0"/>
      <w:r w:rsidRPr="00747BDD">
        <w:rPr>
          <w:sz w:val="24"/>
          <w:szCs w:val="24"/>
        </w:rPr>
        <w:t>Autism Partnership Meeting</w:t>
      </w:r>
    </w:p>
    <w:p w14:paraId="60F439CE" w14:textId="77777777" w:rsidR="00A809E7" w:rsidRPr="00912084" w:rsidRDefault="00A809E7" w:rsidP="00912084">
      <w:pPr>
        <w:rPr>
          <w:b/>
        </w:rPr>
      </w:pPr>
    </w:p>
    <w:p w14:paraId="145A8C40" w14:textId="36CDCD11" w:rsidR="00912084" w:rsidRPr="00912084" w:rsidRDefault="00073D1B" w:rsidP="00912084">
      <w:r>
        <w:t>15</w:t>
      </w:r>
      <w:r w:rsidRPr="00073D1B">
        <w:rPr>
          <w:vertAlign w:val="superscript"/>
        </w:rPr>
        <w:t>th</w:t>
      </w:r>
      <w:r>
        <w:t xml:space="preserve"> October</w:t>
      </w:r>
      <w:r w:rsidR="00992DF6">
        <w:t xml:space="preserve"> </w:t>
      </w:r>
      <w:r w:rsidR="00A1278A">
        <w:t>10</w:t>
      </w:r>
      <w:r>
        <w:t>:30</w:t>
      </w:r>
      <w:r w:rsidR="00421B72">
        <w:t>a</w:t>
      </w:r>
      <w:r w:rsidR="00C86F6A">
        <w:t>m</w:t>
      </w:r>
      <w:r w:rsidR="007F1674">
        <w:t xml:space="preserve"> – </w:t>
      </w:r>
      <w:r w:rsidR="00992DF6">
        <w:t>12:30</w:t>
      </w:r>
      <w:r w:rsidR="00912084" w:rsidRPr="00912084">
        <w:t>pm</w:t>
      </w:r>
    </w:p>
    <w:p w14:paraId="70C322C0" w14:textId="5CBABEB9" w:rsidR="00A809E7" w:rsidRPr="00912084" w:rsidRDefault="00C86F6A" w:rsidP="00912084">
      <w:r>
        <w:t xml:space="preserve">Venue: </w:t>
      </w:r>
      <w:proofErr w:type="spellStart"/>
      <w:r w:rsidR="00073D1B">
        <w:t>Fownhope</w:t>
      </w:r>
      <w:proofErr w:type="spellEnd"/>
      <w:r>
        <w:t xml:space="preserve"> </w:t>
      </w:r>
      <w:r w:rsidR="00912084" w:rsidRPr="00912084">
        <w:t>Room, Plough Lane Offices &amp; Microsoft Teams</w:t>
      </w:r>
    </w:p>
    <w:p w14:paraId="0919261A" w14:textId="77777777" w:rsidR="00912084" w:rsidRPr="00912084" w:rsidRDefault="00912084" w:rsidP="00A70DDC">
      <w:pPr>
        <w:pStyle w:val="Heading2HC"/>
      </w:pPr>
      <w:r w:rsidRPr="00912084">
        <w:t>Attendees</w:t>
      </w:r>
    </w:p>
    <w:tbl>
      <w:tblPr>
        <w:tblStyle w:val="TableGrid"/>
        <w:tblW w:w="0" w:type="auto"/>
        <w:tblLook w:val="04A0" w:firstRow="1" w:lastRow="0" w:firstColumn="1" w:lastColumn="0" w:noHBand="0" w:noVBand="1"/>
        <w:tblCaption w:val="Attendies "/>
        <w:tblDescription w:val="Table 1: contains the name and role of memebers who were present for this meeting. "/>
      </w:tblPr>
      <w:tblGrid>
        <w:gridCol w:w="2122"/>
        <w:gridCol w:w="7087"/>
      </w:tblGrid>
      <w:tr w:rsidR="00912084" w:rsidRPr="00912084" w14:paraId="677595E2" w14:textId="77777777" w:rsidTr="00BD595A">
        <w:trPr>
          <w:cantSplit/>
          <w:tblHeader/>
        </w:trPr>
        <w:tc>
          <w:tcPr>
            <w:tcW w:w="2122" w:type="dxa"/>
            <w:shd w:val="clear" w:color="auto" w:fill="FFC000"/>
          </w:tcPr>
          <w:p w14:paraId="24D75AC9" w14:textId="77777777" w:rsidR="00912084" w:rsidRPr="00912084" w:rsidRDefault="00912084" w:rsidP="00912084">
            <w:r w:rsidRPr="00912084">
              <w:t>Name</w:t>
            </w:r>
          </w:p>
        </w:tc>
        <w:tc>
          <w:tcPr>
            <w:tcW w:w="7087" w:type="dxa"/>
            <w:shd w:val="clear" w:color="auto" w:fill="FFC000"/>
          </w:tcPr>
          <w:p w14:paraId="74C2925B" w14:textId="77777777" w:rsidR="00912084" w:rsidRPr="00912084" w:rsidRDefault="00912084" w:rsidP="00912084">
            <w:r w:rsidRPr="00912084">
              <w:t>Role</w:t>
            </w:r>
          </w:p>
        </w:tc>
      </w:tr>
      <w:tr w:rsidR="00912084" w:rsidRPr="00912084" w14:paraId="2653A08A" w14:textId="77777777" w:rsidTr="00BD595A">
        <w:tc>
          <w:tcPr>
            <w:tcW w:w="2122" w:type="dxa"/>
          </w:tcPr>
          <w:p w14:paraId="2503DD70" w14:textId="77777777" w:rsidR="00912084" w:rsidRPr="00912084" w:rsidRDefault="00912084" w:rsidP="00912084">
            <w:r w:rsidRPr="00912084">
              <w:t xml:space="preserve">Valerie Fitch </w:t>
            </w:r>
            <w:r w:rsidRPr="00912084">
              <w:tab/>
              <w:t xml:space="preserve"> </w:t>
            </w:r>
          </w:p>
        </w:tc>
        <w:tc>
          <w:tcPr>
            <w:tcW w:w="7087" w:type="dxa"/>
          </w:tcPr>
          <w:p w14:paraId="2052DF77" w14:textId="77777777" w:rsidR="00912084" w:rsidRPr="00912084" w:rsidRDefault="00912084" w:rsidP="00912084">
            <w:r w:rsidRPr="00912084">
              <w:t>Chair/Person on the Autistic Spectrum</w:t>
            </w:r>
          </w:p>
        </w:tc>
      </w:tr>
      <w:tr w:rsidR="00912084" w:rsidRPr="00912084" w14:paraId="12027695" w14:textId="77777777" w:rsidTr="00BD595A">
        <w:tc>
          <w:tcPr>
            <w:tcW w:w="2122" w:type="dxa"/>
          </w:tcPr>
          <w:p w14:paraId="71428C78" w14:textId="77777777" w:rsidR="00912084" w:rsidRPr="00912084" w:rsidRDefault="00912084" w:rsidP="00912084">
            <w:pPr>
              <w:rPr>
                <w:bCs/>
              </w:rPr>
            </w:pPr>
            <w:r w:rsidRPr="00912084">
              <w:t>Paul Choppen</w:t>
            </w:r>
            <w:r w:rsidRPr="00912084">
              <w:tab/>
            </w:r>
          </w:p>
        </w:tc>
        <w:tc>
          <w:tcPr>
            <w:tcW w:w="7087" w:type="dxa"/>
          </w:tcPr>
          <w:p w14:paraId="2113DC98" w14:textId="77777777" w:rsidR="00912084" w:rsidRPr="00912084" w:rsidRDefault="00912084" w:rsidP="00912084">
            <w:pPr>
              <w:rPr>
                <w:bCs/>
              </w:rPr>
            </w:pPr>
            <w:r w:rsidRPr="00912084">
              <w:t>Partnership Board Assistant, Herefordshire Council</w:t>
            </w:r>
          </w:p>
        </w:tc>
      </w:tr>
      <w:tr w:rsidR="00073D1B" w:rsidRPr="00912084" w14:paraId="485CB810" w14:textId="77777777" w:rsidTr="00BD595A">
        <w:tc>
          <w:tcPr>
            <w:tcW w:w="2122" w:type="dxa"/>
          </w:tcPr>
          <w:p w14:paraId="038BF0EC" w14:textId="0EFC207F" w:rsidR="00073D1B" w:rsidRPr="00912084" w:rsidRDefault="00073D1B" w:rsidP="00073D1B">
            <w:r w:rsidRPr="00912084">
              <w:rPr>
                <w:bCs/>
              </w:rPr>
              <w:t xml:space="preserve">Glen Crosier </w:t>
            </w:r>
          </w:p>
        </w:tc>
        <w:tc>
          <w:tcPr>
            <w:tcW w:w="7087" w:type="dxa"/>
          </w:tcPr>
          <w:p w14:paraId="2AA64974" w14:textId="797759E3" w:rsidR="00073D1B" w:rsidRPr="00912084" w:rsidRDefault="00073D1B" w:rsidP="00073D1B">
            <w:r w:rsidRPr="00912084">
              <w:rPr>
                <w:bCs/>
              </w:rPr>
              <w:t xml:space="preserve">Senior Commissioning Officer, Community Wellbeing, Herefordshire Council </w:t>
            </w:r>
          </w:p>
        </w:tc>
      </w:tr>
      <w:tr w:rsidR="004070A2" w:rsidRPr="00912084" w14:paraId="7A150584" w14:textId="77777777" w:rsidTr="00BD595A">
        <w:tc>
          <w:tcPr>
            <w:tcW w:w="2122" w:type="dxa"/>
          </w:tcPr>
          <w:p w14:paraId="33651C0B" w14:textId="1239369F" w:rsidR="004070A2" w:rsidRPr="00912084" w:rsidRDefault="004070A2" w:rsidP="004070A2">
            <w:pPr>
              <w:rPr>
                <w:bCs/>
              </w:rPr>
            </w:pPr>
            <w:r w:rsidRPr="00912084">
              <w:rPr>
                <w:bCs/>
              </w:rPr>
              <w:t xml:space="preserve">Jack Caine </w:t>
            </w:r>
          </w:p>
        </w:tc>
        <w:tc>
          <w:tcPr>
            <w:tcW w:w="7087" w:type="dxa"/>
          </w:tcPr>
          <w:p w14:paraId="37F133ED" w14:textId="77777777" w:rsidR="004070A2" w:rsidRPr="00912084" w:rsidRDefault="004070A2" w:rsidP="004070A2">
            <w:pPr>
              <w:rPr>
                <w:bCs/>
              </w:rPr>
            </w:pPr>
            <w:r w:rsidRPr="00912084">
              <w:rPr>
                <w:bCs/>
              </w:rPr>
              <w:t>Senior Programme Lead – Learning Disability and Autism</w:t>
            </w:r>
          </w:p>
          <w:p w14:paraId="48F1AA09" w14:textId="3B61CD7C" w:rsidR="004070A2" w:rsidRPr="00912084" w:rsidRDefault="004070A2" w:rsidP="004070A2">
            <w:pPr>
              <w:rPr>
                <w:bCs/>
              </w:rPr>
            </w:pPr>
            <w:r w:rsidRPr="00912084">
              <w:rPr>
                <w:bCs/>
              </w:rPr>
              <w:t>NHS Herefordshire and Worcestershire</w:t>
            </w:r>
          </w:p>
        </w:tc>
      </w:tr>
      <w:tr w:rsidR="004070A2" w:rsidRPr="00912084" w14:paraId="10767809" w14:textId="77777777" w:rsidTr="00BD595A">
        <w:tc>
          <w:tcPr>
            <w:tcW w:w="2122" w:type="dxa"/>
          </w:tcPr>
          <w:p w14:paraId="4135597A" w14:textId="1809B819" w:rsidR="004070A2" w:rsidRPr="00912084" w:rsidRDefault="004070A2" w:rsidP="004070A2">
            <w:pPr>
              <w:rPr>
                <w:bCs/>
              </w:rPr>
            </w:pPr>
            <w:r>
              <w:rPr>
                <w:bCs/>
              </w:rPr>
              <w:t>Alexia Heath</w:t>
            </w:r>
          </w:p>
        </w:tc>
        <w:tc>
          <w:tcPr>
            <w:tcW w:w="7087" w:type="dxa"/>
          </w:tcPr>
          <w:p w14:paraId="36B6736A" w14:textId="5AFE1276" w:rsidR="004070A2" w:rsidRPr="00912084" w:rsidRDefault="004070A2" w:rsidP="004070A2">
            <w:pPr>
              <w:rPr>
                <w:bCs/>
              </w:rPr>
            </w:pPr>
            <w:r>
              <w:rPr>
                <w:bCs/>
              </w:rPr>
              <w:t>Post 16 Senior Adviser, Children and Young People, Herefordshire Council</w:t>
            </w:r>
          </w:p>
        </w:tc>
      </w:tr>
      <w:tr w:rsidR="004070A2" w:rsidRPr="00912084" w14:paraId="79E9585B" w14:textId="77777777" w:rsidTr="00BD595A">
        <w:tc>
          <w:tcPr>
            <w:tcW w:w="2122" w:type="dxa"/>
          </w:tcPr>
          <w:p w14:paraId="482D184F" w14:textId="747B6352" w:rsidR="004070A2" w:rsidRDefault="004070A2" w:rsidP="004070A2">
            <w:pPr>
              <w:rPr>
                <w:bCs/>
              </w:rPr>
            </w:pPr>
            <w:r>
              <w:t>Sean Ladd</w:t>
            </w:r>
          </w:p>
        </w:tc>
        <w:tc>
          <w:tcPr>
            <w:tcW w:w="7087" w:type="dxa"/>
          </w:tcPr>
          <w:p w14:paraId="050A5EF4" w14:textId="3C9E2DF6" w:rsidR="004070A2" w:rsidRDefault="004070A2" w:rsidP="004070A2">
            <w:pPr>
              <w:rPr>
                <w:bCs/>
              </w:rPr>
            </w:pPr>
            <w:r>
              <w:t>Star College, Manager</w:t>
            </w:r>
          </w:p>
        </w:tc>
      </w:tr>
      <w:tr w:rsidR="004070A2" w:rsidRPr="00912084" w14:paraId="0128D061" w14:textId="77777777" w:rsidTr="00BD595A">
        <w:tc>
          <w:tcPr>
            <w:tcW w:w="2122" w:type="dxa"/>
          </w:tcPr>
          <w:p w14:paraId="280E1E3F" w14:textId="75AE28D0" w:rsidR="004070A2" w:rsidRDefault="004070A2" w:rsidP="004070A2">
            <w:r>
              <w:t>Nick Gregory</w:t>
            </w:r>
          </w:p>
        </w:tc>
        <w:tc>
          <w:tcPr>
            <w:tcW w:w="7087" w:type="dxa"/>
          </w:tcPr>
          <w:p w14:paraId="40AB27F6" w14:textId="0F9CD8BD" w:rsidR="004070A2" w:rsidRDefault="004070A2" w:rsidP="004070A2">
            <w:r w:rsidRPr="004070A2">
              <w:t>Carer Links Team Senior &amp; Engagement Worker</w:t>
            </w:r>
          </w:p>
        </w:tc>
      </w:tr>
      <w:tr w:rsidR="004070A2" w:rsidRPr="00912084" w14:paraId="0E705D6D" w14:textId="77777777" w:rsidTr="00BD595A">
        <w:tc>
          <w:tcPr>
            <w:tcW w:w="2122" w:type="dxa"/>
          </w:tcPr>
          <w:p w14:paraId="62BAD046" w14:textId="46C56784" w:rsidR="004070A2" w:rsidRDefault="004070A2" w:rsidP="004070A2">
            <w:r>
              <w:t>S</w:t>
            </w:r>
            <w:r w:rsidR="00A9156D">
              <w:t>y</w:t>
            </w:r>
            <w:r>
              <w:t>lvia Nicholls</w:t>
            </w:r>
          </w:p>
        </w:tc>
        <w:tc>
          <w:tcPr>
            <w:tcW w:w="7087" w:type="dxa"/>
          </w:tcPr>
          <w:p w14:paraId="33D506BD" w14:textId="441AB1EF" w:rsidR="004070A2" w:rsidRPr="004070A2" w:rsidRDefault="004070A2" w:rsidP="004070A2">
            <w:r>
              <w:t>Hereford Disability United</w:t>
            </w:r>
          </w:p>
        </w:tc>
      </w:tr>
      <w:tr w:rsidR="004070A2" w:rsidRPr="00912084" w14:paraId="3570F9F6" w14:textId="77777777" w:rsidTr="00BD595A">
        <w:tc>
          <w:tcPr>
            <w:tcW w:w="2122" w:type="dxa"/>
          </w:tcPr>
          <w:p w14:paraId="57D7E349" w14:textId="7178083A" w:rsidR="004070A2" w:rsidRDefault="004070A2" w:rsidP="004070A2">
            <w:r>
              <w:t>Claire Hobbs</w:t>
            </w:r>
          </w:p>
        </w:tc>
        <w:tc>
          <w:tcPr>
            <w:tcW w:w="7087" w:type="dxa"/>
          </w:tcPr>
          <w:p w14:paraId="103752D2" w14:textId="011A78C9" w:rsidR="004070A2" w:rsidRPr="00831FD4" w:rsidRDefault="004070A2" w:rsidP="004070A2">
            <w:r>
              <w:t>Parent Carer Voice</w:t>
            </w:r>
          </w:p>
        </w:tc>
      </w:tr>
      <w:tr w:rsidR="004070A2" w:rsidRPr="00912084" w14:paraId="50C52B31" w14:textId="77777777" w:rsidTr="00BD595A">
        <w:tc>
          <w:tcPr>
            <w:tcW w:w="2122" w:type="dxa"/>
          </w:tcPr>
          <w:p w14:paraId="11F5788C" w14:textId="77DAF293" w:rsidR="004070A2" w:rsidRDefault="004070A2" w:rsidP="004070A2">
            <w:r>
              <w:t>Katie Labbett</w:t>
            </w:r>
          </w:p>
        </w:tc>
        <w:tc>
          <w:tcPr>
            <w:tcW w:w="7087" w:type="dxa"/>
          </w:tcPr>
          <w:p w14:paraId="111E418B" w14:textId="7AD805CE" w:rsidR="004070A2" w:rsidRPr="00831FD4" w:rsidRDefault="004070A2" w:rsidP="004070A2">
            <w:r w:rsidRPr="004070A2">
              <w:t>M.E.A.M Multi-Agency Strategic Lead, Community Wellbeing</w:t>
            </w:r>
            <w:r>
              <w:t>, Herefordshire Council</w:t>
            </w:r>
          </w:p>
        </w:tc>
      </w:tr>
      <w:tr w:rsidR="004070A2" w:rsidRPr="00912084" w14:paraId="296F89E1" w14:textId="77777777" w:rsidTr="00BD595A">
        <w:tc>
          <w:tcPr>
            <w:tcW w:w="2122" w:type="dxa"/>
          </w:tcPr>
          <w:p w14:paraId="15CEBBB5" w14:textId="6536B22C" w:rsidR="004070A2" w:rsidRDefault="00A45079" w:rsidP="004070A2">
            <w:r>
              <w:t xml:space="preserve">Rachael Oakley </w:t>
            </w:r>
          </w:p>
        </w:tc>
        <w:tc>
          <w:tcPr>
            <w:tcW w:w="7087" w:type="dxa"/>
          </w:tcPr>
          <w:p w14:paraId="3703D783" w14:textId="72BC3C06" w:rsidR="004070A2" w:rsidRDefault="00A45079" w:rsidP="004070A2">
            <w:r>
              <w:t xml:space="preserve">Walsingham Support  </w:t>
            </w:r>
          </w:p>
        </w:tc>
      </w:tr>
      <w:tr w:rsidR="00A45079" w:rsidRPr="00912084" w14:paraId="16D14E3F" w14:textId="77777777" w:rsidTr="00BD595A">
        <w:tc>
          <w:tcPr>
            <w:tcW w:w="2122" w:type="dxa"/>
          </w:tcPr>
          <w:p w14:paraId="37095142" w14:textId="524766FD" w:rsidR="00A45079" w:rsidRDefault="00A45079" w:rsidP="00A45079">
            <w:r>
              <w:rPr>
                <w:bCs/>
              </w:rPr>
              <w:t xml:space="preserve">Chris Draisey </w:t>
            </w:r>
          </w:p>
        </w:tc>
        <w:tc>
          <w:tcPr>
            <w:tcW w:w="7087" w:type="dxa"/>
          </w:tcPr>
          <w:p w14:paraId="57F96CD7" w14:textId="1846E708" w:rsidR="00A45079" w:rsidRPr="00831FD4" w:rsidRDefault="00A45079" w:rsidP="00A45079">
            <w:r>
              <w:rPr>
                <w:bCs/>
              </w:rPr>
              <w:t xml:space="preserve">Clinical leads, </w:t>
            </w:r>
            <w:r w:rsidRPr="003D05FE">
              <w:rPr>
                <w:bCs/>
              </w:rPr>
              <w:t>Hereford Community Learning Disability and IST for LD/A</w:t>
            </w:r>
            <w:r>
              <w:rPr>
                <w:bCs/>
              </w:rPr>
              <w:t>utism S</w:t>
            </w:r>
            <w:r w:rsidRPr="003D05FE">
              <w:rPr>
                <w:bCs/>
              </w:rPr>
              <w:t>ervice</w:t>
            </w:r>
            <w:r>
              <w:rPr>
                <w:bCs/>
              </w:rPr>
              <w:t xml:space="preserve">. </w:t>
            </w:r>
          </w:p>
        </w:tc>
      </w:tr>
    </w:tbl>
    <w:p w14:paraId="43B2DAEB" w14:textId="77777777" w:rsidR="00912084" w:rsidRPr="00912084" w:rsidRDefault="00912084" w:rsidP="00A70DDC">
      <w:pPr>
        <w:pStyle w:val="Heading2HC"/>
      </w:pPr>
      <w:r w:rsidRPr="00912084">
        <w:t>Apologies</w:t>
      </w:r>
    </w:p>
    <w:tbl>
      <w:tblPr>
        <w:tblStyle w:val="TableGrid"/>
        <w:tblW w:w="0" w:type="auto"/>
        <w:tblLook w:val="04A0" w:firstRow="1" w:lastRow="0" w:firstColumn="1" w:lastColumn="0" w:noHBand="0" w:noVBand="1"/>
        <w:tblCaption w:val="Apologies"/>
        <w:tblDescription w:val="Name and Role of people who have their apologies for the meeting"/>
      </w:tblPr>
      <w:tblGrid>
        <w:gridCol w:w="1980"/>
        <w:gridCol w:w="7229"/>
      </w:tblGrid>
      <w:tr w:rsidR="00912084" w:rsidRPr="00912084" w14:paraId="59893877" w14:textId="77777777" w:rsidTr="004300C7">
        <w:trPr>
          <w:tblHeader/>
        </w:trPr>
        <w:tc>
          <w:tcPr>
            <w:tcW w:w="1980" w:type="dxa"/>
            <w:shd w:val="clear" w:color="auto" w:fill="FFC000"/>
          </w:tcPr>
          <w:p w14:paraId="3F853400" w14:textId="77777777" w:rsidR="00912084" w:rsidRPr="00912084" w:rsidRDefault="00912084" w:rsidP="00912084">
            <w:r w:rsidRPr="00912084">
              <w:t>Name</w:t>
            </w:r>
          </w:p>
        </w:tc>
        <w:tc>
          <w:tcPr>
            <w:tcW w:w="7229" w:type="dxa"/>
            <w:shd w:val="clear" w:color="auto" w:fill="FFC000"/>
          </w:tcPr>
          <w:p w14:paraId="7428BA8A" w14:textId="77777777" w:rsidR="00912084" w:rsidRPr="00912084" w:rsidRDefault="00912084" w:rsidP="00912084">
            <w:r w:rsidRPr="00912084">
              <w:t>Role</w:t>
            </w:r>
          </w:p>
        </w:tc>
      </w:tr>
      <w:tr w:rsidR="004070A2" w:rsidRPr="00912084" w14:paraId="6A6DABB1" w14:textId="77777777" w:rsidTr="004300C7">
        <w:tc>
          <w:tcPr>
            <w:tcW w:w="1980" w:type="dxa"/>
          </w:tcPr>
          <w:p w14:paraId="5AAC1107" w14:textId="471C3FD2" w:rsidR="004070A2" w:rsidRDefault="004070A2" w:rsidP="004070A2">
            <w:r>
              <w:rPr>
                <w:bCs/>
              </w:rPr>
              <w:t xml:space="preserve">Julie Kerin </w:t>
            </w:r>
          </w:p>
        </w:tc>
        <w:tc>
          <w:tcPr>
            <w:tcW w:w="7229" w:type="dxa"/>
          </w:tcPr>
          <w:p w14:paraId="161623F2" w14:textId="21C93A27" w:rsidR="004070A2" w:rsidRDefault="004070A2" w:rsidP="004070A2">
            <w:r w:rsidRPr="00831FD4">
              <w:rPr>
                <w:bCs/>
              </w:rPr>
              <w:t>Social Worker, Herefordshire Council</w:t>
            </w:r>
          </w:p>
        </w:tc>
      </w:tr>
      <w:tr w:rsidR="004070A2" w:rsidRPr="00912084" w14:paraId="561417B6" w14:textId="77777777" w:rsidTr="004300C7">
        <w:tc>
          <w:tcPr>
            <w:tcW w:w="1980" w:type="dxa"/>
          </w:tcPr>
          <w:p w14:paraId="28C0C7BC" w14:textId="31E53A86" w:rsidR="004070A2" w:rsidRDefault="004070A2" w:rsidP="004070A2">
            <w:pPr>
              <w:rPr>
                <w:bCs/>
              </w:rPr>
            </w:pPr>
            <w:r>
              <w:rPr>
                <w:bCs/>
              </w:rPr>
              <w:t>Mary Simpson</w:t>
            </w:r>
          </w:p>
        </w:tc>
        <w:tc>
          <w:tcPr>
            <w:tcW w:w="7229" w:type="dxa"/>
          </w:tcPr>
          <w:p w14:paraId="06BB2F59" w14:textId="76AED4C6" w:rsidR="004070A2" w:rsidRPr="00831FD4" w:rsidRDefault="004070A2" w:rsidP="004070A2">
            <w:pPr>
              <w:rPr>
                <w:bCs/>
              </w:rPr>
            </w:pPr>
            <w:r>
              <w:rPr>
                <w:bCs/>
              </w:rPr>
              <w:t xml:space="preserve">Healthwatch </w:t>
            </w:r>
          </w:p>
        </w:tc>
      </w:tr>
      <w:tr w:rsidR="004070A2" w:rsidRPr="00912084" w14:paraId="5CDE6F2B" w14:textId="77777777" w:rsidTr="004300C7">
        <w:tc>
          <w:tcPr>
            <w:tcW w:w="1980" w:type="dxa"/>
          </w:tcPr>
          <w:p w14:paraId="4CE67536" w14:textId="60C652B9" w:rsidR="004070A2" w:rsidRPr="00A9156D" w:rsidRDefault="004070A2" w:rsidP="004070A2">
            <w:pPr>
              <w:rPr>
                <w:bCs/>
                <w:color w:val="FF0000"/>
              </w:rPr>
            </w:pPr>
            <w:r w:rsidRPr="00A9156D">
              <w:rPr>
                <w:bCs/>
                <w:color w:val="FF0000"/>
              </w:rPr>
              <w:t>John Burgess</w:t>
            </w:r>
          </w:p>
        </w:tc>
        <w:tc>
          <w:tcPr>
            <w:tcW w:w="7229" w:type="dxa"/>
          </w:tcPr>
          <w:p w14:paraId="402B6C16" w14:textId="28DDF05F" w:rsidR="004070A2" w:rsidRPr="00A9156D" w:rsidRDefault="004070A2" w:rsidP="004070A2">
            <w:pPr>
              <w:rPr>
                <w:bCs/>
                <w:color w:val="FF0000"/>
              </w:rPr>
            </w:pPr>
            <w:r w:rsidRPr="00A9156D">
              <w:rPr>
                <w:bCs/>
                <w:color w:val="FF0000"/>
              </w:rPr>
              <w:t xml:space="preserve">Commissioning Manager, Community Wellbeing, Herefordshire Council </w:t>
            </w:r>
          </w:p>
        </w:tc>
      </w:tr>
      <w:tr w:rsidR="003D05FE" w:rsidRPr="00912084" w14:paraId="4100C857" w14:textId="77777777" w:rsidTr="004300C7">
        <w:tc>
          <w:tcPr>
            <w:tcW w:w="1980" w:type="dxa"/>
          </w:tcPr>
          <w:p w14:paraId="32A46740" w14:textId="1FBD104D" w:rsidR="003D05FE" w:rsidRDefault="003D05FE" w:rsidP="004070A2">
            <w:pPr>
              <w:rPr>
                <w:bCs/>
              </w:rPr>
            </w:pPr>
            <w:r>
              <w:rPr>
                <w:bCs/>
              </w:rPr>
              <w:t xml:space="preserve">Emma Kelly </w:t>
            </w:r>
          </w:p>
        </w:tc>
        <w:tc>
          <w:tcPr>
            <w:tcW w:w="7229" w:type="dxa"/>
          </w:tcPr>
          <w:p w14:paraId="6819CE00" w14:textId="368FD392" w:rsidR="003D05FE" w:rsidRPr="004070A2" w:rsidRDefault="003D05FE" w:rsidP="004070A2">
            <w:pPr>
              <w:rPr>
                <w:bCs/>
              </w:rPr>
            </w:pPr>
            <w:r w:rsidRPr="003D05FE">
              <w:rPr>
                <w:bCs/>
              </w:rPr>
              <w:t>Commissioning Officer, SEND Market Development and Engagement, Community Wellbeing</w:t>
            </w:r>
            <w:r>
              <w:rPr>
                <w:bCs/>
              </w:rPr>
              <w:t xml:space="preserve">, Herefordshire Council </w:t>
            </w:r>
          </w:p>
        </w:tc>
      </w:tr>
      <w:tr w:rsidR="004070A2" w:rsidRPr="00912084" w14:paraId="0FFB4E48" w14:textId="77777777" w:rsidTr="004300C7">
        <w:tc>
          <w:tcPr>
            <w:tcW w:w="1980" w:type="dxa"/>
          </w:tcPr>
          <w:p w14:paraId="0C039821" w14:textId="5DD6D4B5" w:rsidR="004070A2" w:rsidRPr="00912084" w:rsidRDefault="004070A2" w:rsidP="004070A2">
            <w:pPr>
              <w:rPr>
                <w:bCs/>
              </w:rPr>
            </w:pPr>
            <w:r>
              <w:t>Sally Wilson</w:t>
            </w:r>
          </w:p>
        </w:tc>
        <w:tc>
          <w:tcPr>
            <w:tcW w:w="7229" w:type="dxa"/>
          </w:tcPr>
          <w:p w14:paraId="00EFF0F3" w14:textId="15AB1247" w:rsidR="004070A2" w:rsidRPr="00912084" w:rsidRDefault="004070A2" w:rsidP="004070A2">
            <w:pPr>
              <w:rPr>
                <w:bCs/>
              </w:rPr>
            </w:pPr>
            <w:r>
              <w:t xml:space="preserve">Head of Care Commissioning, Herefordshire Council  </w:t>
            </w:r>
          </w:p>
        </w:tc>
      </w:tr>
      <w:tr w:rsidR="004070A2" w:rsidRPr="00912084" w14:paraId="61409BC5" w14:textId="77777777" w:rsidTr="004300C7">
        <w:tc>
          <w:tcPr>
            <w:tcW w:w="1980" w:type="dxa"/>
          </w:tcPr>
          <w:p w14:paraId="004822A6" w14:textId="1F9452D2" w:rsidR="004070A2" w:rsidRPr="00912084" w:rsidRDefault="004070A2" w:rsidP="004070A2">
            <w:pPr>
              <w:rPr>
                <w:bCs/>
              </w:rPr>
            </w:pPr>
            <w:r w:rsidRPr="00831FD4">
              <w:rPr>
                <w:bCs/>
              </w:rPr>
              <w:t>Marie</w:t>
            </w:r>
            <w:r>
              <w:rPr>
                <w:bCs/>
              </w:rPr>
              <w:t xml:space="preserve"> Bridgewater</w:t>
            </w:r>
          </w:p>
        </w:tc>
        <w:tc>
          <w:tcPr>
            <w:tcW w:w="7229" w:type="dxa"/>
          </w:tcPr>
          <w:p w14:paraId="6A65DF9E" w14:textId="1839FF5C" w:rsidR="004070A2" w:rsidRPr="00912084" w:rsidRDefault="004070A2" w:rsidP="004070A2">
            <w:pPr>
              <w:rPr>
                <w:bCs/>
              </w:rPr>
            </w:pPr>
            <w:r>
              <w:rPr>
                <w:bCs/>
              </w:rPr>
              <w:t xml:space="preserve">Hate Crime Officer, West Mercia </w:t>
            </w:r>
          </w:p>
        </w:tc>
      </w:tr>
      <w:tr w:rsidR="004070A2" w:rsidRPr="00912084" w14:paraId="75A5B287" w14:textId="77777777" w:rsidTr="004300C7">
        <w:tc>
          <w:tcPr>
            <w:tcW w:w="1980" w:type="dxa"/>
          </w:tcPr>
          <w:p w14:paraId="5DD9DF8E" w14:textId="0DCC2770" w:rsidR="004070A2" w:rsidRPr="00831FD4" w:rsidRDefault="004070A2" w:rsidP="004070A2">
            <w:pPr>
              <w:rPr>
                <w:bCs/>
              </w:rPr>
            </w:pPr>
            <w:r w:rsidRPr="00912084">
              <w:rPr>
                <w:bCs/>
              </w:rPr>
              <w:t xml:space="preserve">Laura Ferguson </w:t>
            </w:r>
          </w:p>
        </w:tc>
        <w:tc>
          <w:tcPr>
            <w:tcW w:w="7229" w:type="dxa"/>
          </w:tcPr>
          <w:p w14:paraId="0A623C08" w14:textId="6C11B27A" w:rsidR="004070A2" w:rsidRDefault="004070A2" w:rsidP="004070A2">
            <w:pPr>
              <w:rPr>
                <w:bCs/>
              </w:rPr>
            </w:pPr>
            <w:r w:rsidRPr="00912084">
              <w:rPr>
                <w:bCs/>
              </w:rPr>
              <w:t>ADASS</w:t>
            </w:r>
            <w:r>
              <w:rPr>
                <w:bCs/>
              </w:rPr>
              <w:t xml:space="preserve"> WM</w:t>
            </w:r>
            <w:r w:rsidRPr="00912084">
              <w:rPr>
                <w:bCs/>
              </w:rPr>
              <w:t>, Vice Chair, Parent of Autistic Adult</w:t>
            </w:r>
          </w:p>
        </w:tc>
      </w:tr>
      <w:tr w:rsidR="004070A2" w:rsidRPr="00912084" w14:paraId="0E3EF385" w14:textId="77777777" w:rsidTr="004300C7">
        <w:tc>
          <w:tcPr>
            <w:tcW w:w="1980" w:type="dxa"/>
          </w:tcPr>
          <w:p w14:paraId="4EE6BFDA" w14:textId="1411BF6F" w:rsidR="004070A2" w:rsidRPr="00912084" w:rsidRDefault="004070A2" w:rsidP="004070A2">
            <w:pPr>
              <w:rPr>
                <w:bCs/>
              </w:rPr>
            </w:pPr>
            <w:r>
              <w:rPr>
                <w:bCs/>
              </w:rPr>
              <w:t>James Baker</w:t>
            </w:r>
          </w:p>
        </w:tc>
        <w:tc>
          <w:tcPr>
            <w:tcW w:w="7229" w:type="dxa"/>
          </w:tcPr>
          <w:p w14:paraId="055AFA3F" w14:textId="07E9D3B4" w:rsidR="004070A2" w:rsidRPr="00912084" w:rsidRDefault="004070A2" w:rsidP="004070A2">
            <w:pPr>
              <w:rPr>
                <w:bCs/>
              </w:rPr>
            </w:pPr>
            <w:r>
              <w:rPr>
                <w:bCs/>
              </w:rPr>
              <w:t xml:space="preserve">Hereford Make / Person on the Autistic Spectrum </w:t>
            </w:r>
          </w:p>
        </w:tc>
      </w:tr>
      <w:tr w:rsidR="004070A2" w:rsidRPr="00912084" w14:paraId="4D76D2B4" w14:textId="77777777" w:rsidTr="004300C7">
        <w:tc>
          <w:tcPr>
            <w:tcW w:w="1980" w:type="dxa"/>
          </w:tcPr>
          <w:p w14:paraId="14E1257B" w14:textId="77777777" w:rsidR="004070A2" w:rsidRPr="00912084" w:rsidRDefault="004070A2" w:rsidP="004070A2">
            <w:pPr>
              <w:rPr>
                <w:bCs/>
              </w:rPr>
            </w:pPr>
            <w:r>
              <w:rPr>
                <w:bCs/>
              </w:rPr>
              <w:t>Kay Hughes</w:t>
            </w:r>
          </w:p>
        </w:tc>
        <w:tc>
          <w:tcPr>
            <w:tcW w:w="7229" w:type="dxa"/>
          </w:tcPr>
          <w:p w14:paraId="1C679975" w14:textId="1692A226" w:rsidR="004070A2" w:rsidRPr="006F569C" w:rsidRDefault="004070A2" w:rsidP="004070A2">
            <w:pPr>
              <w:rPr>
                <w:bCs/>
                <w:color w:val="FF0000"/>
              </w:rPr>
            </w:pPr>
            <w:r w:rsidRPr="006F569C">
              <w:rPr>
                <w:bCs/>
              </w:rPr>
              <w:t>Parent carer</w:t>
            </w:r>
          </w:p>
        </w:tc>
      </w:tr>
      <w:tr w:rsidR="004070A2" w:rsidRPr="00912084" w14:paraId="7B7F9D2A" w14:textId="77777777" w:rsidTr="004300C7">
        <w:tc>
          <w:tcPr>
            <w:tcW w:w="1980" w:type="dxa"/>
          </w:tcPr>
          <w:p w14:paraId="627E1BE1" w14:textId="77777777" w:rsidR="004070A2" w:rsidRPr="00912084" w:rsidRDefault="004070A2" w:rsidP="004070A2">
            <w:pPr>
              <w:rPr>
                <w:bCs/>
              </w:rPr>
            </w:pPr>
            <w:r>
              <w:rPr>
                <w:bCs/>
              </w:rPr>
              <w:t xml:space="preserve">Zoe </w:t>
            </w:r>
            <w:proofErr w:type="spellStart"/>
            <w:r>
              <w:rPr>
                <w:bCs/>
              </w:rPr>
              <w:t>Bistow</w:t>
            </w:r>
            <w:proofErr w:type="spellEnd"/>
            <w:r>
              <w:rPr>
                <w:bCs/>
              </w:rPr>
              <w:t xml:space="preserve"> </w:t>
            </w:r>
          </w:p>
        </w:tc>
        <w:tc>
          <w:tcPr>
            <w:tcW w:w="7229" w:type="dxa"/>
          </w:tcPr>
          <w:p w14:paraId="1B007470" w14:textId="77777777" w:rsidR="004070A2" w:rsidRPr="00912084" w:rsidRDefault="004070A2" w:rsidP="004070A2">
            <w:pPr>
              <w:rPr>
                <w:bCs/>
              </w:rPr>
            </w:pPr>
            <w:r>
              <w:rPr>
                <w:bCs/>
              </w:rPr>
              <w:t xml:space="preserve">Autism West Midlands </w:t>
            </w:r>
          </w:p>
        </w:tc>
      </w:tr>
      <w:tr w:rsidR="004070A2" w:rsidRPr="00912084" w14:paraId="0F574A16" w14:textId="77777777" w:rsidTr="004300C7">
        <w:tc>
          <w:tcPr>
            <w:tcW w:w="1980" w:type="dxa"/>
          </w:tcPr>
          <w:p w14:paraId="717531A1" w14:textId="77777777" w:rsidR="004070A2" w:rsidRDefault="004070A2" w:rsidP="004070A2">
            <w:r>
              <w:t xml:space="preserve">Emma Jones </w:t>
            </w:r>
          </w:p>
        </w:tc>
        <w:tc>
          <w:tcPr>
            <w:tcW w:w="7229" w:type="dxa"/>
          </w:tcPr>
          <w:p w14:paraId="37FDD783" w14:textId="77777777" w:rsidR="004070A2" w:rsidRDefault="004070A2" w:rsidP="004070A2">
            <w:r>
              <w:t>Senior Social Prescriber</w:t>
            </w:r>
          </w:p>
          <w:p w14:paraId="20419755" w14:textId="77777777" w:rsidR="004070A2" w:rsidRDefault="004070A2" w:rsidP="004070A2">
            <w:r>
              <w:t>for the South &amp; West Herefordshire Primary Care Network (S&amp;W PCN)</w:t>
            </w:r>
          </w:p>
        </w:tc>
      </w:tr>
      <w:tr w:rsidR="004070A2" w:rsidRPr="00912084" w14:paraId="7DB078ED" w14:textId="77777777" w:rsidTr="004300C7">
        <w:tc>
          <w:tcPr>
            <w:tcW w:w="1980" w:type="dxa"/>
          </w:tcPr>
          <w:p w14:paraId="22C1D5EE" w14:textId="77777777" w:rsidR="004070A2" w:rsidRDefault="004070A2" w:rsidP="004070A2">
            <w:r w:rsidRPr="00912084">
              <w:rPr>
                <w:bCs/>
              </w:rPr>
              <w:t xml:space="preserve">Katie Eastaugh </w:t>
            </w:r>
          </w:p>
        </w:tc>
        <w:tc>
          <w:tcPr>
            <w:tcW w:w="7229" w:type="dxa"/>
          </w:tcPr>
          <w:p w14:paraId="0138DE30" w14:textId="77777777" w:rsidR="004070A2" w:rsidRDefault="004070A2" w:rsidP="004070A2">
            <w:r w:rsidRPr="00912084">
              <w:rPr>
                <w:bCs/>
              </w:rPr>
              <w:t xml:space="preserve">Cart Shed </w:t>
            </w:r>
          </w:p>
        </w:tc>
      </w:tr>
      <w:tr w:rsidR="004070A2" w:rsidRPr="00912084" w14:paraId="18343DAB" w14:textId="77777777" w:rsidTr="004300C7">
        <w:tc>
          <w:tcPr>
            <w:tcW w:w="1980" w:type="dxa"/>
          </w:tcPr>
          <w:p w14:paraId="761C23B7" w14:textId="77777777" w:rsidR="004070A2" w:rsidRDefault="004070A2" w:rsidP="004070A2">
            <w:r>
              <w:t xml:space="preserve">Brigid McGrath </w:t>
            </w:r>
          </w:p>
        </w:tc>
        <w:tc>
          <w:tcPr>
            <w:tcW w:w="7229" w:type="dxa"/>
          </w:tcPr>
          <w:p w14:paraId="30932662" w14:textId="77777777" w:rsidR="004070A2" w:rsidRDefault="004070A2" w:rsidP="004070A2">
            <w:proofErr w:type="spellStart"/>
            <w:r>
              <w:t>Brightfire</w:t>
            </w:r>
            <w:proofErr w:type="spellEnd"/>
            <w:r>
              <w:t xml:space="preserve"> CIC</w:t>
            </w:r>
          </w:p>
        </w:tc>
      </w:tr>
      <w:tr w:rsidR="004070A2" w:rsidRPr="00912084" w14:paraId="231A730F" w14:textId="77777777" w:rsidTr="004300C7">
        <w:tc>
          <w:tcPr>
            <w:tcW w:w="1980" w:type="dxa"/>
          </w:tcPr>
          <w:p w14:paraId="272E8836" w14:textId="77777777" w:rsidR="004070A2" w:rsidRPr="00912084" w:rsidRDefault="004070A2" w:rsidP="004070A2">
            <w:r>
              <w:t xml:space="preserve">Hilary Hall </w:t>
            </w:r>
          </w:p>
        </w:tc>
        <w:tc>
          <w:tcPr>
            <w:tcW w:w="7229" w:type="dxa"/>
          </w:tcPr>
          <w:p w14:paraId="3F2C5735" w14:textId="77777777" w:rsidR="004070A2" w:rsidRPr="00912084" w:rsidRDefault="004070A2" w:rsidP="004070A2">
            <w:r w:rsidRPr="00094343">
              <w:t>Corporate Director Community Wellbeing,</w:t>
            </w:r>
            <w:r>
              <w:t xml:space="preserve"> Herefordshire Council </w:t>
            </w:r>
          </w:p>
        </w:tc>
      </w:tr>
    </w:tbl>
    <w:p w14:paraId="48BCC204" w14:textId="395F5404" w:rsidR="00912084" w:rsidRPr="00912084" w:rsidRDefault="00912084" w:rsidP="00A70DDC">
      <w:pPr>
        <w:pStyle w:val="Heading2HC"/>
      </w:pPr>
      <w:r w:rsidRPr="00912084">
        <w:t>Introductions and Apologies</w:t>
      </w:r>
    </w:p>
    <w:p w14:paraId="0C6BFCCE" w14:textId="77777777" w:rsidR="00912084" w:rsidRPr="00912084" w:rsidRDefault="00912084" w:rsidP="00912084"/>
    <w:p w14:paraId="25CE2D26" w14:textId="77777777" w:rsidR="00A809E7" w:rsidRPr="00747BDD" w:rsidRDefault="00B3525D" w:rsidP="00912084">
      <w:r>
        <w:t xml:space="preserve">Valerie welcomed everyone </w:t>
      </w:r>
      <w:r w:rsidR="007B2210">
        <w:t xml:space="preserve">and </w:t>
      </w:r>
      <w:r>
        <w:t>asked for introductions</w:t>
      </w:r>
      <w:r w:rsidR="007B2210">
        <w:t xml:space="preserve">. </w:t>
      </w:r>
      <w:r>
        <w:t xml:space="preserve"> </w:t>
      </w:r>
    </w:p>
    <w:p w14:paraId="71A6DB20" w14:textId="77777777" w:rsidR="00912084" w:rsidRPr="00912084" w:rsidRDefault="00912084" w:rsidP="00A70DDC">
      <w:pPr>
        <w:pStyle w:val="Heading2HC"/>
      </w:pPr>
      <w:r w:rsidRPr="00912084">
        <w:lastRenderedPageBreak/>
        <w:t>Conflict of Interest</w:t>
      </w:r>
    </w:p>
    <w:p w14:paraId="2931500A" w14:textId="77777777" w:rsidR="00912084" w:rsidRPr="00912084" w:rsidRDefault="00912084" w:rsidP="00912084"/>
    <w:p w14:paraId="63D85B62" w14:textId="77777777" w:rsidR="00766B2B" w:rsidRPr="00912084" w:rsidRDefault="00912084" w:rsidP="00912084">
      <w:r w:rsidRPr="00912084">
        <w:t xml:space="preserve">No one declared a conflict of interest. </w:t>
      </w:r>
    </w:p>
    <w:p w14:paraId="7E36B0F0" w14:textId="77777777" w:rsidR="00912084" w:rsidRDefault="00912084" w:rsidP="00A70DDC">
      <w:pPr>
        <w:pStyle w:val="Heading2HC"/>
      </w:pPr>
      <w:r w:rsidRPr="00912084">
        <w:t>Minutes and Actions from Previous Meetings – Valerie Fitch</w:t>
      </w:r>
    </w:p>
    <w:p w14:paraId="132EEE70" w14:textId="77777777" w:rsidR="005E583C" w:rsidRDefault="005E583C" w:rsidP="00912084"/>
    <w:p w14:paraId="0A7DECEC" w14:textId="77777777" w:rsidR="00025849" w:rsidRDefault="005E583C" w:rsidP="00912084">
      <w:r w:rsidRPr="00912084">
        <w:t>Valerie then went through the actions from the previous meeting</w:t>
      </w:r>
      <w:r>
        <w:t>s</w:t>
      </w:r>
      <w:r w:rsidRPr="00912084">
        <w:t>.</w:t>
      </w:r>
    </w:p>
    <w:p w14:paraId="1BF6CFFC" w14:textId="77777777" w:rsidR="005E583C" w:rsidRDefault="005E583C" w:rsidP="00912084">
      <w:pPr>
        <w:rPr>
          <w:b/>
        </w:rPr>
      </w:pPr>
    </w:p>
    <w:p w14:paraId="6695BD80" w14:textId="77777777" w:rsidR="00E854B8" w:rsidRDefault="00E854B8" w:rsidP="00E854B8">
      <w:pPr>
        <w:rPr>
          <w:rFonts w:asciiTheme="majorHAnsi" w:hAnsiTheme="majorHAnsi" w:cstheme="majorHAnsi"/>
          <w:b/>
          <w:kern w:val="28"/>
          <w:szCs w:val="22"/>
        </w:rPr>
      </w:pPr>
    </w:p>
    <w:p w14:paraId="1993D83B" w14:textId="7D7E17C4" w:rsidR="00E854B8" w:rsidRDefault="00E854B8" w:rsidP="00E854B8">
      <w:pPr>
        <w:rPr>
          <w:rFonts w:asciiTheme="majorHAnsi" w:hAnsiTheme="majorHAnsi" w:cstheme="majorHAnsi"/>
          <w:b/>
          <w:kern w:val="28"/>
          <w:szCs w:val="22"/>
        </w:rPr>
      </w:pPr>
      <w:r>
        <w:rPr>
          <w:rFonts w:asciiTheme="majorHAnsi" w:hAnsiTheme="majorHAnsi" w:cstheme="majorHAnsi"/>
          <w:b/>
          <w:kern w:val="28"/>
          <w:szCs w:val="22"/>
        </w:rPr>
        <w:t xml:space="preserve">Actions from the </w:t>
      </w:r>
      <w:r w:rsidR="00C75132">
        <w:rPr>
          <w:rFonts w:asciiTheme="majorHAnsi" w:hAnsiTheme="majorHAnsi" w:cstheme="majorHAnsi"/>
          <w:b/>
          <w:kern w:val="28"/>
          <w:szCs w:val="22"/>
        </w:rPr>
        <w:t>23</w:t>
      </w:r>
      <w:r w:rsidR="00C75132" w:rsidRPr="003D58FF">
        <w:rPr>
          <w:rFonts w:asciiTheme="majorHAnsi" w:hAnsiTheme="majorHAnsi" w:cstheme="majorHAnsi"/>
          <w:b/>
          <w:kern w:val="28"/>
          <w:szCs w:val="22"/>
          <w:vertAlign w:val="superscript"/>
        </w:rPr>
        <w:t>rd of</w:t>
      </w:r>
      <w:r w:rsidR="003D58FF">
        <w:rPr>
          <w:rFonts w:asciiTheme="majorHAnsi" w:hAnsiTheme="majorHAnsi" w:cstheme="majorHAnsi"/>
          <w:b/>
          <w:kern w:val="28"/>
          <w:szCs w:val="22"/>
        </w:rPr>
        <w:t xml:space="preserve"> April </w:t>
      </w:r>
    </w:p>
    <w:p w14:paraId="57DB0528" w14:textId="77777777" w:rsidR="00E854B8" w:rsidRDefault="00E854B8" w:rsidP="00E854B8">
      <w:pPr>
        <w:rPr>
          <w:rFonts w:asciiTheme="majorHAnsi" w:hAnsiTheme="majorHAnsi" w:cstheme="majorHAnsi"/>
          <w:b/>
          <w:kern w:val="28"/>
          <w:szCs w:val="22"/>
        </w:rPr>
      </w:pPr>
    </w:p>
    <w:tbl>
      <w:tblPr>
        <w:tblStyle w:val="TableGrid"/>
        <w:tblW w:w="0" w:type="auto"/>
        <w:tblLook w:val="04A0" w:firstRow="1" w:lastRow="0" w:firstColumn="1" w:lastColumn="0" w:noHBand="0" w:noVBand="1"/>
        <w:tblCaption w:val="Actions from the previous meeting"/>
        <w:tblDescription w:val="Actions from the previous meeting on the 16th January 2024. "/>
      </w:tblPr>
      <w:tblGrid>
        <w:gridCol w:w="1292"/>
        <w:gridCol w:w="1023"/>
        <w:gridCol w:w="3634"/>
        <w:gridCol w:w="3565"/>
      </w:tblGrid>
      <w:tr w:rsidR="00E854B8" w:rsidRPr="00025849" w14:paraId="289A99E8" w14:textId="77777777" w:rsidTr="00945EC2">
        <w:trPr>
          <w:tblHeader/>
        </w:trPr>
        <w:tc>
          <w:tcPr>
            <w:tcW w:w="1292" w:type="dxa"/>
            <w:shd w:val="clear" w:color="auto" w:fill="FFC000"/>
          </w:tcPr>
          <w:p w14:paraId="0861B271" w14:textId="77777777" w:rsidR="00E854B8" w:rsidRPr="00025849" w:rsidRDefault="003D58FF" w:rsidP="00C56B9A">
            <w:pPr>
              <w:rPr>
                <w:b/>
              </w:rPr>
            </w:pPr>
            <w:r>
              <w:rPr>
                <w:b/>
              </w:rPr>
              <w:t xml:space="preserve">Name </w:t>
            </w:r>
          </w:p>
        </w:tc>
        <w:tc>
          <w:tcPr>
            <w:tcW w:w="1023" w:type="dxa"/>
            <w:shd w:val="clear" w:color="auto" w:fill="FFC000"/>
          </w:tcPr>
          <w:p w14:paraId="27074389" w14:textId="77777777" w:rsidR="00E854B8" w:rsidRPr="00025849" w:rsidRDefault="003D58FF" w:rsidP="00C56B9A">
            <w:pPr>
              <w:rPr>
                <w:b/>
              </w:rPr>
            </w:pPr>
            <w:r>
              <w:rPr>
                <w:b/>
              </w:rPr>
              <w:t>Action</w:t>
            </w:r>
          </w:p>
        </w:tc>
        <w:tc>
          <w:tcPr>
            <w:tcW w:w="3634" w:type="dxa"/>
            <w:shd w:val="clear" w:color="auto" w:fill="FFC000"/>
          </w:tcPr>
          <w:p w14:paraId="5CB6B83C" w14:textId="77777777" w:rsidR="00E854B8" w:rsidRPr="00025849" w:rsidRDefault="003D58FF" w:rsidP="00C56B9A">
            <w:pPr>
              <w:rPr>
                <w:b/>
              </w:rPr>
            </w:pPr>
            <w:r>
              <w:rPr>
                <w:b/>
              </w:rPr>
              <w:t>Detail</w:t>
            </w:r>
          </w:p>
        </w:tc>
        <w:tc>
          <w:tcPr>
            <w:tcW w:w="3565" w:type="dxa"/>
            <w:shd w:val="clear" w:color="auto" w:fill="FFC000"/>
          </w:tcPr>
          <w:p w14:paraId="68C6AAFD" w14:textId="77777777" w:rsidR="00E854B8" w:rsidRPr="00025849" w:rsidRDefault="003D58FF" w:rsidP="00C56B9A">
            <w:pPr>
              <w:rPr>
                <w:b/>
              </w:rPr>
            </w:pPr>
            <w:r>
              <w:rPr>
                <w:b/>
              </w:rPr>
              <w:t>Update</w:t>
            </w:r>
          </w:p>
        </w:tc>
      </w:tr>
      <w:tr w:rsidR="003D58FF" w14:paraId="4B56CA59" w14:textId="77777777" w:rsidTr="00945EC2">
        <w:tc>
          <w:tcPr>
            <w:tcW w:w="1292" w:type="dxa"/>
          </w:tcPr>
          <w:p w14:paraId="5A5CBBCD" w14:textId="77777777" w:rsidR="003D58FF" w:rsidRPr="00FD5CFA" w:rsidRDefault="003D58FF" w:rsidP="003D58FF">
            <w:r w:rsidRPr="004A10E0">
              <w:t>James Baker/ Anna Swift</w:t>
            </w:r>
          </w:p>
        </w:tc>
        <w:tc>
          <w:tcPr>
            <w:tcW w:w="1023" w:type="dxa"/>
          </w:tcPr>
          <w:p w14:paraId="329D9BFD" w14:textId="77777777" w:rsidR="003D58FF" w:rsidRPr="00FD5CFA" w:rsidRDefault="003D58FF" w:rsidP="003D58FF">
            <w:r w:rsidRPr="004A10E0">
              <w:t>Action 3</w:t>
            </w:r>
          </w:p>
        </w:tc>
        <w:tc>
          <w:tcPr>
            <w:tcW w:w="3634" w:type="dxa"/>
          </w:tcPr>
          <w:p w14:paraId="6375FDB1" w14:textId="77777777" w:rsidR="003D58FF" w:rsidRPr="00FD5CFA" w:rsidRDefault="003D58FF" w:rsidP="003D58FF">
            <w:r w:rsidRPr="004A10E0">
              <w:t>James suggested that Anna link in with the Youth Provision Board run by HVOSS regarding youth involvement within PINS (Partnership for Inclusion of Neurodiversity in Schools). James will share the contact information with Anna after the meeting.</w:t>
            </w:r>
          </w:p>
        </w:tc>
        <w:tc>
          <w:tcPr>
            <w:tcW w:w="3565" w:type="dxa"/>
          </w:tcPr>
          <w:p w14:paraId="38FFEBBB" w14:textId="2ED17AB4" w:rsidR="00D23A2F" w:rsidRDefault="003D58FF" w:rsidP="003D58FF">
            <w:r>
              <w:t xml:space="preserve">James shared the contact information for the Youth Provision Board with Anna, </w:t>
            </w:r>
            <w:r w:rsidR="00C75132">
              <w:t>however,</w:t>
            </w:r>
            <w:r>
              <w:t xml:space="preserve"> does not know if anything has been actioned. </w:t>
            </w:r>
          </w:p>
          <w:p w14:paraId="755FAB23" w14:textId="77777777" w:rsidR="00D23A2F" w:rsidRDefault="00D23A2F" w:rsidP="003D58FF"/>
          <w:p w14:paraId="409265C3" w14:textId="3E9A69AC" w:rsidR="003D58FF" w:rsidRDefault="00D23A2F" w:rsidP="003D58FF">
            <w:r>
              <w:t>15/10/24 No update as James and Anna were absent from the meeting</w:t>
            </w:r>
            <w:r w:rsidR="003D58FF">
              <w:t xml:space="preserve"> </w:t>
            </w:r>
          </w:p>
        </w:tc>
      </w:tr>
      <w:tr w:rsidR="003D58FF" w14:paraId="2E3427C4" w14:textId="77777777" w:rsidTr="00423151">
        <w:trPr>
          <w:trHeight w:val="1812"/>
        </w:trPr>
        <w:tc>
          <w:tcPr>
            <w:tcW w:w="1292" w:type="dxa"/>
          </w:tcPr>
          <w:p w14:paraId="5B9D905F" w14:textId="77777777" w:rsidR="003D58FF" w:rsidRDefault="003D58FF" w:rsidP="003D58FF">
            <w:r w:rsidRPr="004A10E0">
              <w:t>Dave Andrews</w:t>
            </w:r>
          </w:p>
        </w:tc>
        <w:tc>
          <w:tcPr>
            <w:tcW w:w="1023" w:type="dxa"/>
          </w:tcPr>
          <w:p w14:paraId="46B876C3" w14:textId="77777777" w:rsidR="003D58FF" w:rsidRPr="00591E50" w:rsidRDefault="003D58FF" w:rsidP="003D58FF">
            <w:r w:rsidRPr="004A10E0">
              <w:t>Action 4</w:t>
            </w:r>
          </w:p>
        </w:tc>
        <w:tc>
          <w:tcPr>
            <w:tcW w:w="3634" w:type="dxa"/>
          </w:tcPr>
          <w:p w14:paraId="2DB0E00C" w14:textId="77777777" w:rsidR="003D58FF" w:rsidRDefault="003D58FF" w:rsidP="003D58FF">
            <w:r w:rsidRPr="004A10E0">
              <w:t>Sylvia asked for letters quoting the increased telecare rates to be based on the monthly cost in line with their billing by Hoople rather than the current weekly basis.</w:t>
            </w:r>
            <w:r w:rsidR="00A82DB5" w:rsidRPr="004A10E0">
              <w:t xml:space="preserve"> Dave will liaise with Hoople on the issue.</w:t>
            </w:r>
          </w:p>
        </w:tc>
        <w:tc>
          <w:tcPr>
            <w:tcW w:w="3565" w:type="dxa"/>
          </w:tcPr>
          <w:p w14:paraId="2E9AB5BE" w14:textId="77777777" w:rsidR="003D58FF" w:rsidRDefault="003D58FF" w:rsidP="003D58FF">
            <w:r>
              <w:t>Anna will see if this has happened with Ho</w:t>
            </w:r>
            <w:r w:rsidR="00A82DB5">
              <w:t>lly Gittings (</w:t>
            </w:r>
            <w:r w:rsidR="00A82DB5" w:rsidRPr="00A82DB5">
              <w:t>Technology Enabled Living Innovation Lead</w:t>
            </w:r>
            <w:r w:rsidR="00A82DB5">
              <w:t>) who has taken over on this from Dave Andrews (</w:t>
            </w:r>
            <w:r w:rsidR="00A82DB5" w:rsidRPr="00A82DB5">
              <w:t>Senior Telecare Adviso</w:t>
            </w:r>
            <w:r w:rsidR="00A82DB5">
              <w:t xml:space="preserve">r). </w:t>
            </w:r>
          </w:p>
          <w:p w14:paraId="0F36EB7F" w14:textId="77777777" w:rsidR="00D23A2F" w:rsidRDefault="00D23A2F" w:rsidP="003D58FF"/>
          <w:p w14:paraId="758FF197" w14:textId="6C08DD97" w:rsidR="00D23A2F" w:rsidRDefault="00D23A2F" w:rsidP="003D58FF">
            <w:r>
              <w:t>15/10/24 S</w:t>
            </w:r>
            <w:r w:rsidR="00A9156D">
              <w:t>y</w:t>
            </w:r>
            <w:r>
              <w:t xml:space="preserve">lvia will chase this. </w:t>
            </w:r>
          </w:p>
        </w:tc>
      </w:tr>
      <w:tr w:rsidR="003D58FF" w14:paraId="30AD03F3" w14:textId="77777777" w:rsidTr="00945EC2">
        <w:trPr>
          <w:trHeight w:val="602"/>
        </w:trPr>
        <w:tc>
          <w:tcPr>
            <w:tcW w:w="1292" w:type="dxa"/>
          </w:tcPr>
          <w:p w14:paraId="5BB9EDA4" w14:textId="77777777" w:rsidR="003D58FF" w:rsidRDefault="003D58FF" w:rsidP="003D58FF">
            <w:r w:rsidRPr="004A10E0">
              <w:t>Zoe Bristow / Paul Choppen</w:t>
            </w:r>
          </w:p>
        </w:tc>
        <w:tc>
          <w:tcPr>
            <w:tcW w:w="1023" w:type="dxa"/>
          </w:tcPr>
          <w:p w14:paraId="06DE9841" w14:textId="77777777" w:rsidR="003D58FF" w:rsidRPr="00FD5CFA" w:rsidRDefault="003D58FF" w:rsidP="003D58FF">
            <w:r w:rsidRPr="004A10E0">
              <w:t>Action 6</w:t>
            </w:r>
          </w:p>
        </w:tc>
        <w:tc>
          <w:tcPr>
            <w:tcW w:w="3634" w:type="dxa"/>
          </w:tcPr>
          <w:p w14:paraId="2483A9C4" w14:textId="77777777" w:rsidR="003D58FF" w:rsidRDefault="003D58FF" w:rsidP="003D58FF">
            <w:r w:rsidRPr="004A10E0">
              <w:t xml:space="preserve">Zoe to forward information on the Autism West Midlands projects to Paul so it could be shared with Board members.  </w:t>
            </w:r>
          </w:p>
        </w:tc>
        <w:tc>
          <w:tcPr>
            <w:tcW w:w="3565" w:type="dxa"/>
          </w:tcPr>
          <w:p w14:paraId="1B26859F" w14:textId="77777777" w:rsidR="003D58FF" w:rsidRDefault="00423151" w:rsidP="00423151">
            <w:r>
              <w:t xml:space="preserve">Paul to check whether this was sent out, and resend if necessary </w:t>
            </w:r>
          </w:p>
          <w:p w14:paraId="7A832C2F" w14:textId="77777777" w:rsidR="00D23A2F" w:rsidRDefault="00D23A2F" w:rsidP="00423151"/>
          <w:p w14:paraId="6A1487DC" w14:textId="2B29E244" w:rsidR="00D23A2F" w:rsidRDefault="00D23A2F" w:rsidP="00423151">
            <w:r>
              <w:t>15/10/24 Complete -</w:t>
            </w:r>
            <w:r w:rsidR="00A9156D">
              <w:t xml:space="preserve"> </w:t>
            </w:r>
            <w:r>
              <w:t xml:space="preserve">Paul has forwarded information on Autism West Midlands project. </w:t>
            </w:r>
          </w:p>
        </w:tc>
      </w:tr>
      <w:tr w:rsidR="00A82DB5" w14:paraId="72DA862E" w14:textId="77777777" w:rsidTr="00945EC2">
        <w:trPr>
          <w:trHeight w:val="602"/>
        </w:trPr>
        <w:tc>
          <w:tcPr>
            <w:tcW w:w="1292" w:type="dxa"/>
          </w:tcPr>
          <w:p w14:paraId="570D01F6" w14:textId="1F318830" w:rsidR="00A82DB5" w:rsidRPr="004A10E0" w:rsidRDefault="00A82DB5" w:rsidP="00A82DB5">
            <w:r w:rsidRPr="005C0B0D">
              <w:t>Paul</w:t>
            </w:r>
            <w:r w:rsidR="00C940E1">
              <w:t xml:space="preserve"> Choppen</w:t>
            </w:r>
          </w:p>
        </w:tc>
        <w:tc>
          <w:tcPr>
            <w:tcW w:w="1023" w:type="dxa"/>
          </w:tcPr>
          <w:p w14:paraId="29110D64" w14:textId="77777777" w:rsidR="00A82DB5" w:rsidRPr="004A10E0" w:rsidRDefault="00A82DB5" w:rsidP="00A82DB5">
            <w:r w:rsidRPr="005C0B0D">
              <w:t>Action 8</w:t>
            </w:r>
          </w:p>
        </w:tc>
        <w:tc>
          <w:tcPr>
            <w:tcW w:w="3634" w:type="dxa"/>
          </w:tcPr>
          <w:p w14:paraId="0E3B72B3" w14:textId="77777777" w:rsidR="00A82DB5" w:rsidRPr="004A10E0" w:rsidRDefault="00A82DB5" w:rsidP="00A82DB5">
            <w:r w:rsidRPr="005C0B0D">
              <w:t>To send out the details of the Making it Real Group’s session looking into developing a video course on how people interpret language to Board members.</w:t>
            </w:r>
          </w:p>
        </w:tc>
        <w:tc>
          <w:tcPr>
            <w:tcW w:w="3565" w:type="dxa"/>
          </w:tcPr>
          <w:p w14:paraId="072F85F7" w14:textId="36195E47" w:rsidR="00A82DB5" w:rsidRDefault="00423151" w:rsidP="00A82DB5">
            <w:r>
              <w:t xml:space="preserve">Paul didn’t send this out in time for meetings. </w:t>
            </w:r>
            <w:r w:rsidR="00C75132">
              <w:t>However,</w:t>
            </w:r>
            <w:r>
              <w:t xml:space="preserve"> will check with S</w:t>
            </w:r>
            <w:r w:rsidR="00C940E1">
              <w:t>y</w:t>
            </w:r>
            <w:r>
              <w:t xml:space="preserve">lvia if there are any further meetings coming up. </w:t>
            </w:r>
          </w:p>
          <w:p w14:paraId="27855495" w14:textId="77777777" w:rsidR="00D23A2F" w:rsidRDefault="00D23A2F" w:rsidP="00A82DB5"/>
          <w:p w14:paraId="19ABE770" w14:textId="37456810" w:rsidR="00D23A2F" w:rsidRDefault="00D23A2F" w:rsidP="00A82DB5">
            <w:r>
              <w:t>15/10/24 S</w:t>
            </w:r>
            <w:r w:rsidR="00A9156D">
              <w:t>y</w:t>
            </w:r>
            <w:r>
              <w:t xml:space="preserve">lvia noted this project is on hold. </w:t>
            </w:r>
          </w:p>
        </w:tc>
      </w:tr>
      <w:tr w:rsidR="00A82DB5" w14:paraId="733C8227" w14:textId="77777777" w:rsidTr="00945EC2">
        <w:trPr>
          <w:trHeight w:val="602"/>
        </w:trPr>
        <w:tc>
          <w:tcPr>
            <w:tcW w:w="1292" w:type="dxa"/>
          </w:tcPr>
          <w:p w14:paraId="445A9264" w14:textId="77777777" w:rsidR="00A82DB5" w:rsidRPr="004A10E0" w:rsidRDefault="00A82DB5" w:rsidP="00A82DB5">
            <w:r w:rsidRPr="005C0B0D">
              <w:t xml:space="preserve">Anna Swift </w:t>
            </w:r>
          </w:p>
        </w:tc>
        <w:tc>
          <w:tcPr>
            <w:tcW w:w="1023" w:type="dxa"/>
          </w:tcPr>
          <w:p w14:paraId="61AECD95" w14:textId="77777777" w:rsidR="00A82DB5" w:rsidRPr="004A10E0" w:rsidRDefault="00A82DB5" w:rsidP="00A82DB5">
            <w:r w:rsidRPr="005C0B0D">
              <w:t>Action 9</w:t>
            </w:r>
          </w:p>
        </w:tc>
        <w:tc>
          <w:tcPr>
            <w:tcW w:w="3634" w:type="dxa"/>
          </w:tcPr>
          <w:p w14:paraId="0A11C35F" w14:textId="77777777" w:rsidR="00A82DB5" w:rsidRPr="004A10E0" w:rsidRDefault="00A82DB5" w:rsidP="00A82DB5">
            <w:r w:rsidRPr="005C0B0D">
              <w:t>Anna to find out when the contract for the autism diagnostic provider, which is currently the Family Psychologists, will next be up for tendering.</w:t>
            </w:r>
          </w:p>
        </w:tc>
        <w:tc>
          <w:tcPr>
            <w:tcW w:w="3565" w:type="dxa"/>
          </w:tcPr>
          <w:p w14:paraId="297FA93E" w14:textId="77777777" w:rsidR="00A82DB5" w:rsidRDefault="00423151" w:rsidP="00A82DB5">
            <w:r>
              <w:t xml:space="preserve">With Anna unable to make the meeting to give an update Jack agreed to find this out when the tendering for the Autism Diagnostic Provider will be. </w:t>
            </w:r>
          </w:p>
          <w:p w14:paraId="6BB43E4C" w14:textId="77777777" w:rsidR="00D23A2F" w:rsidRDefault="00D23A2F" w:rsidP="00A82DB5"/>
          <w:p w14:paraId="6680B8C0" w14:textId="51DBF3BB" w:rsidR="00D23A2F" w:rsidRDefault="00D23A2F" w:rsidP="00A82DB5">
            <w:r>
              <w:t xml:space="preserve">15/10/24 Jack said the contract is up for review in April 2025. </w:t>
            </w:r>
          </w:p>
        </w:tc>
      </w:tr>
    </w:tbl>
    <w:p w14:paraId="6E2B7EFE" w14:textId="7DE2DE26" w:rsidR="00A45079" w:rsidRDefault="00D23A2F" w:rsidP="00A70DDC">
      <w:pPr>
        <w:pStyle w:val="Heading2HC"/>
      </w:pPr>
      <w:r>
        <w:lastRenderedPageBreak/>
        <w:t xml:space="preserve">Actions from the </w:t>
      </w:r>
      <w:r w:rsidR="00C75132">
        <w:t>16</w:t>
      </w:r>
      <w:r w:rsidR="00C75132" w:rsidRPr="00D23A2F">
        <w:rPr>
          <w:vertAlign w:val="superscript"/>
        </w:rPr>
        <w:t>th of</w:t>
      </w:r>
      <w:r>
        <w:t xml:space="preserve"> July Meeting </w:t>
      </w:r>
    </w:p>
    <w:p w14:paraId="465253BC" w14:textId="5F633214" w:rsidR="00D23A2F" w:rsidRDefault="00D23A2F" w:rsidP="00D23A2F"/>
    <w:tbl>
      <w:tblPr>
        <w:tblStyle w:val="TableGrid"/>
        <w:tblW w:w="0" w:type="auto"/>
        <w:tblLook w:val="04A0" w:firstRow="1" w:lastRow="0" w:firstColumn="1" w:lastColumn="0" w:noHBand="0" w:noVBand="1"/>
        <w:tblCaption w:val="Actions "/>
        <w:tblDescription w:val="Actions from this meeting. "/>
      </w:tblPr>
      <w:tblGrid>
        <w:gridCol w:w="1390"/>
        <w:gridCol w:w="966"/>
        <w:gridCol w:w="3922"/>
        <w:gridCol w:w="3236"/>
      </w:tblGrid>
      <w:tr w:rsidR="00D23A2F" w:rsidRPr="00D23A2F" w14:paraId="2A95D044" w14:textId="0D188150" w:rsidTr="00D23A2F">
        <w:trPr>
          <w:tblHeader/>
        </w:trPr>
        <w:tc>
          <w:tcPr>
            <w:tcW w:w="1390" w:type="dxa"/>
            <w:shd w:val="clear" w:color="auto" w:fill="FFC000"/>
          </w:tcPr>
          <w:p w14:paraId="7FD00F57" w14:textId="77777777" w:rsidR="00D23A2F" w:rsidRPr="00D23A2F" w:rsidRDefault="00D23A2F" w:rsidP="00D23A2F">
            <w:pPr>
              <w:rPr>
                <w:b/>
              </w:rPr>
            </w:pPr>
            <w:r w:rsidRPr="00D23A2F">
              <w:rPr>
                <w:b/>
              </w:rPr>
              <w:t>Attendee</w:t>
            </w:r>
          </w:p>
        </w:tc>
        <w:tc>
          <w:tcPr>
            <w:tcW w:w="966" w:type="dxa"/>
            <w:shd w:val="clear" w:color="auto" w:fill="FFC000"/>
          </w:tcPr>
          <w:p w14:paraId="6BE97A08" w14:textId="77777777" w:rsidR="00D23A2F" w:rsidRPr="00D23A2F" w:rsidRDefault="00D23A2F" w:rsidP="00D23A2F">
            <w:pPr>
              <w:rPr>
                <w:b/>
              </w:rPr>
            </w:pPr>
            <w:r w:rsidRPr="00D23A2F">
              <w:rPr>
                <w:b/>
              </w:rPr>
              <w:t>Action</w:t>
            </w:r>
          </w:p>
        </w:tc>
        <w:tc>
          <w:tcPr>
            <w:tcW w:w="3922" w:type="dxa"/>
            <w:shd w:val="clear" w:color="auto" w:fill="FFC000"/>
          </w:tcPr>
          <w:p w14:paraId="76FB87CE" w14:textId="77777777" w:rsidR="00D23A2F" w:rsidRPr="00D23A2F" w:rsidRDefault="00D23A2F" w:rsidP="00D23A2F">
            <w:pPr>
              <w:rPr>
                <w:b/>
              </w:rPr>
            </w:pPr>
            <w:r w:rsidRPr="00D23A2F">
              <w:rPr>
                <w:b/>
              </w:rPr>
              <w:t>Detail</w:t>
            </w:r>
          </w:p>
        </w:tc>
        <w:tc>
          <w:tcPr>
            <w:tcW w:w="3236" w:type="dxa"/>
            <w:shd w:val="clear" w:color="auto" w:fill="FFC000"/>
          </w:tcPr>
          <w:p w14:paraId="00259BB4" w14:textId="77777777" w:rsidR="00D23A2F" w:rsidRPr="00D23A2F" w:rsidRDefault="00D23A2F" w:rsidP="00D23A2F">
            <w:pPr>
              <w:rPr>
                <w:b/>
              </w:rPr>
            </w:pPr>
          </w:p>
        </w:tc>
      </w:tr>
      <w:tr w:rsidR="00D23A2F" w:rsidRPr="00D23A2F" w14:paraId="074D5022" w14:textId="3DD3005D" w:rsidTr="00D23A2F">
        <w:trPr>
          <w:trHeight w:val="524"/>
        </w:trPr>
        <w:tc>
          <w:tcPr>
            <w:tcW w:w="1390" w:type="dxa"/>
          </w:tcPr>
          <w:p w14:paraId="50637FDE" w14:textId="77777777" w:rsidR="00D23A2F" w:rsidRPr="00D23A2F" w:rsidRDefault="00D23A2F" w:rsidP="00D23A2F">
            <w:r w:rsidRPr="00D23A2F">
              <w:t>Marie Bridgewater</w:t>
            </w:r>
          </w:p>
        </w:tc>
        <w:tc>
          <w:tcPr>
            <w:tcW w:w="966" w:type="dxa"/>
          </w:tcPr>
          <w:p w14:paraId="142D4636" w14:textId="77777777" w:rsidR="00D23A2F" w:rsidRPr="00D23A2F" w:rsidRDefault="00D23A2F" w:rsidP="00D23A2F">
            <w:r w:rsidRPr="00D23A2F">
              <w:t>Action 1</w:t>
            </w:r>
          </w:p>
        </w:tc>
        <w:tc>
          <w:tcPr>
            <w:tcW w:w="3922" w:type="dxa"/>
          </w:tcPr>
          <w:p w14:paraId="27EB41F0" w14:textId="77777777" w:rsidR="00D23A2F" w:rsidRPr="00D23A2F" w:rsidRDefault="00D23A2F" w:rsidP="00D23A2F">
            <w:r w:rsidRPr="00D23A2F">
              <w:t>Valerie asked Marie if she could continue to keep the Board updated on hate crime incidents where autism had been mentioned as a contributing factor in the report</w:t>
            </w:r>
          </w:p>
        </w:tc>
        <w:tc>
          <w:tcPr>
            <w:tcW w:w="3236" w:type="dxa"/>
          </w:tcPr>
          <w:p w14:paraId="62C1BD8F" w14:textId="66B41A60" w:rsidR="00D23A2F" w:rsidRPr="00D23A2F" w:rsidRDefault="00675032" w:rsidP="00D23A2F">
            <w:r>
              <w:t xml:space="preserve">Marie sent her apologies for the meeting to Paul. Paul has not received any response regarding the sharing of hate crime reports. </w:t>
            </w:r>
          </w:p>
        </w:tc>
      </w:tr>
      <w:tr w:rsidR="00D23A2F" w:rsidRPr="00D23A2F" w14:paraId="5580472F" w14:textId="3D921401" w:rsidTr="00D23A2F">
        <w:trPr>
          <w:trHeight w:val="571"/>
        </w:trPr>
        <w:tc>
          <w:tcPr>
            <w:tcW w:w="1390" w:type="dxa"/>
          </w:tcPr>
          <w:p w14:paraId="3C07E7D1" w14:textId="77777777" w:rsidR="00D23A2F" w:rsidRPr="00D23A2F" w:rsidRDefault="00D23A2F" w:rsidP="00D23A2F">
            <w:r w:rsidRPr="00D23A2F">
              <w:t>Valerie Fitch</w:t>
            </w:r>
          </w:p>
        </w:tc>
        <w:tc>
          <w:tcPr>
            <w:tcW w:w="966" w:type="dxa"/>
          </w:tcPr>
          <w:p w14:paraId="16551100" w14:textId="77777777" w:rsidR="00D23A2F" w:rsidRPr="00D23A2F" w:rsidRDefault="00D23A2F" w:rsidP="00D23A2F">
            <w:r w:rsidRPr="00D23A2F">
              <w:t xml:space="preserve">Action 2 </w:t>
            </w:r>
          </w:p>
        </w:tc>
        <w:tc>
          <w:tcPr>
            <w:tcW w:w="3922" w:type="dxa"/>
          </w:tcPr>
          <w:p w14:paraId="5879D8D5" w14:textId="77777777" w:rsidR="00D23A2F" w:rsidRPr="00D23A2F" w:rsidRDefault="00D23A2F" w:rsidP="00D23A2F">
            <w:r w:rsidRPr="00D23A2F">
              <w:t>Will be in contact with Julie and the Council to see what can be done regarding the Anna Freud training.</w:t>
            </w:r>
          </w:p>
        </w:tc>
        <w:tc>
          <w:tcPr>
            <w:tcW w:w="3236" w:type="dxa"/>
          </w:tcPr>
          <w:p w14:paraId="28164A46" w14:textId="227D5AB3" w:rsidR="00D23A2F" w:rsidRPr="00D23A2F" w:rsidRDefault="00D23A2F" w:rsidP="00675032">
            <w:r>
              <w:t>The Anna Freud Training is to be given</w:t>
            </w:r>
            <w:r w:rsidR="00A9156D">
              <w:t xml:space="preserve"> to</w:t>
            </w:r>
            <w:r>
              <w:t xml:space="preserve"> </w:t>
            </w:r>
            <w:r w:rsidR="00675032">
              <w:t xml:space="preserve">staff helping Neurodivergent People within the colleges </w:t>
            </w:r>
          </w:p>
        </w:tc>
      </w:tr>
      <w:tr w:rsidR="00D23A2F" w:rsidRPr="00D23A2F" w14:paraId="233A8468" w14:textId="7A2C2615" w:rsidTr="00D23A2F">
        <w:trPr>
          <w:trHeight w:val="571"/>
        </w:trPr>
        <w:tc>
          <w:tcPr>
            <w:tcW w:w="1390" w:type="dxa"/>
          </w:tcPr>
          <w:p w14:paraId="3537ADD1" w14:textId="77777777" w:rsidR="00D23A2F" w:rsidRPr="00D23A2F" w:rsidRDefault="00D23A2F" w:rsidP="00D23A2F">
            <w:r w:rsidRPr="00D23A2F">
              <w:t>Sally Wilson</w:t>
            </w:r>
          </w:p>
        </w:tc>
        <w:tc>
          <w:tcPr>
            <w:tcW w:w="966" w:type="dxa"/>
          </w:tcPr>
          <w:p w14:paraId="3413F94D" w14:textId="77777777" w:rsidR="00D23A2F" w:rsidRPr="00D23A2F" w:rsidRDefault="00D23A2F" w:rsidP="00D23A2F">
            <w:r w:rsidRPr="00D23A2F">
              <w:t>Action 3</w:t>
            </w:r>
          </w:p>
        </w:tc>
        <w:tc>
          <w:tcPr>
            <w:tcW w:w="3922" w:type="dxa"/>
          </w:tcPr>
          <w:p w14:paraId="7D4FD8A9" w14:textId="77777777" w:rsidR="00D23A2F" w:rsidRPr="00D23A2F" w:rsidRDefault="00D23A2F" w:rsidP="00D23A2F">
            <w:r w:rsidRPr="00D23A2F">
              <w:t xml:space="preserve">Sally to liaise with James and find the appropriate colleague from the Council who would be able to help as James in finding out what extra support Herefordshire and Ludlow college can offer neurodivergent students. </w:t>
            </w:r>
          </w:p>
          <w:p w14:paraId="7B37B57D" w14:textId="77777777" w:rsidR="00D23A2F" w:rsidRPr="00D23A2F" w:rsidRDefault="00D23A2F" w:rsidP="00D23A2F"/>
        </w:tc>
        <w:tc>
          <w:tcPr>
            <w:tcW w:w="3236" w:type="dxa"/>
          </w:tcPr>
          <w:p w14:paraId="0ABDFED9" w14:textId="437B85F8" w:rsidR="00D23A2F" w:rsidRPr="00D23A2F" w:rsidRDefault="00675032" w:rsidP="00D23A2F">
            <w:r>
              <w:t xml:space="preserve">No update as James and Sally were Absent </w:t>
            </w:r>
          </w:p>
        </w:tc>
      </w:tr>
    </w:tbl>
    <w:p w14:paraId="75E52D72" w14:textId="0F37FEA4" w:rsidR="00A45079" w:rsidRDefault="00A45079" w:rsidP="00A70DDC">
      <w:pPr>
        <w:pStyle w:val="Heading2HC"/>
      </w:pPr>
    </w:p>
    <w:p w14:paraId="7359FB4A" w14:textId="464077DE" w:rsidR="00340396" w:rsidRDefault="00340396" w:rsidP="00A70DDC">
      <w:pPr>
        <w:pStyle w:val="Heading2HC"/>
      </w:pPr>
      <w:r>
        <w:t>All</w:t>
      </w:r>
      <w:r w:rsidR="002A3234">
        <w:t xml:space="preserve"> </w:t>
      </w:r>
      <w:r>
        <w:t>Age Joint Autism Strategy Update</w:t>
      </w:r>
      <w:r w:rsidR="00C940E1">
        <w:t xml:space="preserve"> </w:t>
      </w:r>
      <w:r w:rsidR="00675032">
        <w:t>–</w:t>
      </w:r>
      <w:r w:rsidR="00C940E1">
        <w:t xml:space="preserve"> </w:t>
      </w:r>
      <w:r w:rsidR="009D0841">
        <w:t>Glen Crosier</w:t>
      </w:r>
    </w:p>
    <w:p w14:paraId="1ED16141" w14:textId="651AFFEC" w:rsidR="00E71FDD" w:rsidRDefault="00E71FDD" w:rsidP="00E71FDD"/>
    <w:p w14:paraId="48EE17B8" w14:textId="0CD7E583" w:rsidR="009D0841" w:rsidRDefault="009D0841" w:rsidP="00E71FDD">
      <w:r>
        <w:t>Glen</w:t>
      </w:r>
      <w:r w:rsidR="00E71FDD">
        <w:t xml:space="preserve"> </w:t>
      </w:r>
      <w:r>
        <w:t>discussed how in the past the Community Wellbeing directorate and in particular the Commissioning team had struggled with resourc</w:t>
      </w:r>
      <w:r w:rsidR="00A241CB">
        <w:t>es to oversee work relating to</w:t>
      </w:r>
      <w:r>
        <w:t xml:space="preserve"> </w:t>
      </w:r>
      <w:r w:rsidR="00A9156D">
        <w:t xml:space="preserve">the Joint All Ages </w:t>
      </w:r>
      <w:r>
        <w:t>Autism Strategy</w:t>
      </w:r>
      <w:r w:rsidR="00A9156D">
        <w:t xml:space="preserve"> (JAAAS)</w:t>
      </w:r>
      <w:r>
        <w:t xml:space="preserve">.  </w:t>
      </w:r>
    </w:p>
    <w:p w14:paraId="590870B1" w14:textId="33D80A99" w:rsidR="009D0841" w:rsidRDefault="009D0841" w:rsidP="00E71FDD"/>
    <w:p w14:paraId="3498D18A" w14:textId="033A96EB" w:rsidR="00A241CB" w:rsidRDefault="00C75132" w:rsidP="00E71FDD">
      <w:r>
        <w:t>However,</w:t>
      </w:r>
      <w:r w:rsidR="009D0841">
        <w:t xml:space="preserve"> through the re-structure within Community Wellbeing</w:t>
      </w:r>
      <w:r w:rsidR="00A241CB">
        <w:t>,</w:t>
      </w:r>
      <w:r w:rsidR="00EE18E7">
        <w:t xml:space="preserve"> Glen has been working on assembling a team to work on the I</w:t>
      </w:r>
      <w:r w:rsidR="009D0841">
        <w:t xml:space="preserve">mplementation plan </w:t>
      </w:r>
      <w:r w:rsidR="00EE18E7">
        <w:t xml:space="preserve">for the Autism Strategy, </w:t>
      </w:r>
      <w:r w:rsidR="009D0841">
        <w:t>co-</w:t>
      </w:r>
      <w:r w:rsidR="00FC0A2D">
        <w:t xml:space="preserve">ordinating </w:t>
      </w:r>
      <w:r w:rsidR="00A241CB">
        <w:t xml:space="preserve">work </w:t>
      </w:r>
      <w:r w:rsidR="00FC0A2D">
        <w:t xml:space="preserve">across Herefordshire Council. Glen has been speaking to colleagues in Public Health to get their commitment. </w:t>
      </w:r>
      <w:r w:rsidR="00A82D69">
        <w:t xml:space="preserve">He also noted the new roles within Commissioning will include autism as part of their work portfolio. </w:t>
      </w:r>
    </w:p>
    <w:p w14:paraId="16CC4E2E" w14:textId="77777777" w:rsidR="00A9156D" w:rsidRDefault="00A9156D" w:rsidP="00E71FDD"/>
    <w:p w14:paraId="021B5053" w14:textId="5AD96D20" w:rsidR="009D0841" w:rsidRDefault="00EE18E7" w:rsidP="00E71FDD">
      <w:r>
        <w:t xml:space="preserve">A </w:t>
      </w:r>
      <w:r w:rsidR="00FC0A2D">
        <w:t xml:space="preserve">working group </w:t>
      </w:r>
      <w:r>
        <w:t>will</w:t>
      </w:r>
      <w:r w:rsidR="00FC0A2D">
        <w:t xml:space="preserve"> look at how best to co-ordinate across Herefordshire Council and into </w:t>
      </w:r>
      <w:r w:rsidR="003268AB">
        <w:t>an</w:t>
      </w:r>
      <w:r w:rsidR="00FC0A2D">
        <w:t xml:space="preserve"> oversi</w:t>
      </w:r>
      <w:r w:rsidR="00A9156D">
        <w:t>ght</w:t>
      </w:r>
      <w:r w:rsidR="00FC0A2D">
        <w:t xml:space="preserve"> group </w:t>
      </w:r>
      <w:r w:rsidR="003268AB">
        <w:t xml:space="preserve">for the Autism Strategy </w:t>
      </w:r>
      <w:r w:rsidR="00FC0A2D">
        <w:t xml:space="preserve">which </w:t>
      </w:r>
      <w:r w:rsidR="00A82D69">
        <w:t>works across the ICB in Herefordshire and Worcestershire</w:t>
      </w:r>
      <w:r w:rsidR="00CB4AC6">
        <w:t xml:space="preserve">. </w:t>
      </w:r>
    </w:p>
    <w:p w14:paraId="76EE9726" w14:textId="3A297F98" w:rsidR="00B6767E" w:rsidRDefault="00B6767E" w:rsidP="00E71FDD"/>
    <w:p w14:paraId="50643474" w14:textId="623C432F" w:rsidR="00EE18E7" w:rsidRDefault="00B6767E" w:rsidP="00E71FDD">
      <w:r>
        <w:t xml:space="preserve">Glen is also putting the </w:t>
      </w:r>
      <w:r w:rsidR="00EE18E7">
        <w:t>working group</w:t>
      </w:r>
      <w:r>
        <w:t xml:space="preserve"> </w:t>
      </w:r>
      <w:r w:rsidR="00EE18E7">
        <w:t>to</w:t>
      </w:r>
      <w:r>
        <w:t xml:space="preserve"> lead on Priority 7:</w:t>
      </w:r>
      <w:r w:rsidR="00A241CB">
        <w:t xml:space="preserve"> Keeping Safe which Glen is currently the work stream lead for. </w:t>
      </w:r>
      <w:r w:rsidR="00EE18E7">
        <w:t>This group consist</w:t>
      </w:r>
      <w:r w:rsidR="00A9156D">
        <w:t>s</w:t>
      </w:r>
      <w:r w:rsidR="00EE18E7">
        <w:t xml:space="preserve"> of colleagues from across Herefordshire and Worcestershire. </w:t>
      </w:r>
    </w:p>
    <w:p w14:paraId="6DCB7EC5" w14:textId="6D3A49EE" w:rsidR="00EE18E7" w:rsidRDefault="00EE18E7" w:rsidP="00E71FDD"/>
    <w:p w14:paraId="2EC89A7B" w14:textId="320428B3" w:rsidR="00CB4AC6" w:rsidRDefault="00CB4AC6" w:rsidP="00E71FDD">
      <w:r>
        <w:t xml:space="preserve">Valerie attended the </w:t>
      </w:r>
      <w:r w:rsidR="009C4E5F">
        <w:t>ICB oversite group</w:t>
      </w:r>
      <w:r>
        <w:t xml:space="preserve"> meeting on the </w:t>
      </w:r>
      <w:r w:rsidR="00C75132">
        <w:t>30</w:t>
      </w:r>
      <w:r w:rsidR="00C75132" w:rsidRPr="00CB4AC6">
        <w:rPr>
          <w:vertAlign w:val="superscript"/>
        </w:rPr>
        <w:t>th of</w:t>
      </w:r>
      <w:r>
        <w:t xml:space="preserve"> September </w:t>
      </w:r>
      <w:r w:rsidR="00E62F49">
        <w:t xml:space="preserve">and </w:t>
      </w:r>
      <w:r>
        <w:t xml:space="preserve">relayed </w:t>
      </w:r>
      <w:r w:rsidR="00E62F49">
        <w:t>some concerns on</w:t>
      </w:r>
      <w:r w:rsidRPr="00CB4AC6">
        <w:t xml:space="preserve"> Items not looking good from Herefordshire Council</w:t>
      </w:r>
      <w:r w:rsidR="00A9156D">
        <w:t>’</w:t>
      </w:r>
      <w:r w:rsidRPr="00CB4AC6">
        <w:t>s perspective</w:t>
      </w:r>
      <w:r w:rsidR="003268AB">
        <w:t xml:space="preserve">. She also raised concerns </w:t>
      </w:r>
      <w:r w:rsidR="00E62F49">
        <w:t>regarding</w:t>
      </w:r>
      <w:r>
        <w:t xml:space="preserve"> anomalies within the Strategy which seemed to imply that the Autism Partnership Boards were in charge of doing some of the items. </w:t>
      </w:r>
      <w:r w:rsidR="009C4E5F">
        <w:t xml:space="preserve">Valerie has raised this issue with Hilary Hall so the issue can be discussed with Jack regarding the priority leads. </w:t>
      </w:r>
    </w:p>
    <w:p w14:paraId="7293FD24" w14:textId="77777777" w:rsidR="009C4E5F" w:rsidRDefault="009C4E5F" w:rsidP="00E71FDD"/>
    <w:p w14:paraId="04E71CDC" w14:textId="20301209" w:rsidR="009C4E5F" w:rsidRDefault="009C4E5F" w:rsidP="00E71FDD">
      <w:r w:rsidRPr="009C4E5F">
        <w:t xml:space="preserve">Alexia has </w:t>
      </w:r>
      <w:r w:rsidR="009D5151">
        <w:t>agreed to lead</w:t>
      </w:r>
      <w:r>
        <w:t xml:space="preserve"> Priority 3: Supporting M</w:t>
      </w:r>
      <w:r w:rsidRPr="009C4E5F">
        <w:t>ore</w:t>
      </w:r>
      <w:r>
        <w:t xml:space="preserve"> Autistic People into </w:t>
      </w:r>
      <w:r w:rsidR="009D5151">
        <w:t>Employment in Herefordshire.</w:t>
      </w:r>
      <w:r>
        <w:t xml:space="preserve"> She </w:t>
      </w:r>
      <w:r w:rsidR="00C75132">
        <w:t>hopes</w:t>
      </w:r>
      <w:r>
        <w:t xml:space="preserve"> to link this work with work </w:t>
      </w:r>
      <w:r w:rsidR="009D5151">
        <w:t xml:space="preserve">she is also doing around employment pathways with SEND (Special Education Needs Assessment) and What Will Happen with Universal Support which is a new programme of work that will start in April. </w:t>
      </w:r>
    </w:p>
    <w:p w14:paraId="556E43F6" w14:textId="6DD31DD8" w:rsidR="00EE18E7" w:rsidRDefault="00EE18E7" w:rsidP="00E71FDD"/>
    <w:p w14:paraId="572CE75F" w14:textId="4BD693E5" w:rsidR="009D5151" w:rsidRDefault="009D5151" w:rsidP="00E71FDD">
      <w:r>
        <w:t xml:space="preserve">Worcestershire Autism Partnership Board invited Valerie to attend their meetings. Valerie accepted and attended their last meeting on Tuesday the </w:t>
      </w:r>
      <w:r w:rsidR="00C75132">
        <w:t>8</w:t>
      </w:r>
      <w:r w:rsidR="00C75132" w:rsidRPr="009D5151">
        <w:rPr>
          <w:vertAlign w:val="superscript"/>
        </w:rPr>
        <w:t xml:space="preserve">th </w:t>
      </w:r>
      <w:r>
        <w:t xml:space="preserve">October. Valerie hopes that </w:t>
      </w:r>
      <w:r w:rsidR="0086155E">
        <w:t xml:space="preserve">priority leads from </w:t>
      </w:r>
      <w:r>
        <w:t>Worce</w:t>
      </w:r>
      <w:r w:rsidR="0086155E">
        <w:t>stershire’s B</w:t>
      </w:r>
      <w:r>
        <w:t xml:space="preserve">oard </w:t>
      </w:r>
      <w:r w:rsidR="0086155E">
        <w:t xml:space="preserve">will attend Herefordshire’s Board and keep us up to date on the work they are doing that would be of interest to us. </w:t>
      </w:r>
    </w:p>
    <w:p w14:paraId="3CFC146D" w14:textId="2DA879BB" w:rsidR="0086155E" w:rsidRDefault="0086155E" w:rsidP="00E71FDD"/>
    <w:p w14:paraId="3352D67F" w14:textId="6D99AE24" w:rsidR="0086155E" w:rsidRDefault="0086155E" w:rsidP="00E71FDD">
      <w:r>
        <w:t xml:space="preserve">Valerie also welcomed members to contact her should they have any concerns with aspects of the Autism Strategy, which Valerie can feed back to the relevant group or person. </w:t>
      </w:r>
    </w:p>
    <w:p w14:paraId="3BBA94B0" w14:textId="7FE6F648" w:rsidR="0086155E" w:rsidRPr="004C5249" w:rsidRDefault="0086155E" w:rsidP="00E71FDD">
      <w:pPr>
        <w:rPr>
          <w:b/>
        </w:rPr>
      </w:pPr>
    </w:p>
    <w:p w14:paraId="5A8319E5" w14:textId="161F479E" w:rsidR="0086155E" w:rsidRDefault="004C5249" w:rsidP="00E71FDD">
      <w:pPr>
        <w:rPr>
          <w:b/>
        </w:rPr>
      </w:pPr>
      <w:r w:rsidRPr="004C5249">
        <w:rPr>
          <w:b/>
        </w:rPr>
        <w:t>ICS updates &amp; Autism Strategy-Jack Caine</w:t>
      </w:r>
    </w:p>
    <w:p w14:paraId="490B3BFC" w14:textId="4F09063E" w:rsidR="00F964A5" w:rsidRDefault="00F964A5" w:rsidP="00E71FDD">
      <w:pPr>
        <w:rPr>
          <w:b/>
        </w:rPr>
      </w:pPr>
    </w:p>
    <w:p w14:paraId="28414E3E" w14:textId="5D533D1C" w:rsidR="00F964A5" w:rsidRDefault="00F964A5" w:rsidP="00E71FDD">
      <w:r>
        <w:t xml:space="preserve">Jack went briefly through the updates to the ICB’s work programmes, please see attached for more detail. </w:t>
      </w:r>
    </w:p>
    <w:p w14:paraId="5D5C4412" w14:textId="37AC4BC5" w:rsidR="00B042D4" w:rsidRDefault="00B042D4" w:rsidP="00E71FDD"/>
    <w:p w14:paraId="67E38740" w14:textId="31806976" w:rsidR="00B042D4" w:rsidRPr="00B042D4" w:rsidRDefault="00B042D4" w:rsidP="00E71FDD">
      <w:pPr>
        <w:rPr>
          <w:b/>
        </w:rPr>
      </w:pPr>
      <w:r w:rsidRPr="00B042D4">
        <w:rPr>
          <w:b/>
        </w:rPr>
        <w:t>Autism Strategy</w:t>
      </w:r>
    </w:p>
    <w:p w14:paraId="6FE91FED" w14:textId="5D7ACC18" w:rsidR="00F964A5" w:rsidRDefault="00F964A5" w:rsidP="00E71FDD"/>
    <w:p w14:paraId="4AF49E71" w14:textId="1C90F2B0" w:rsidR="00F964A5" w:rsidRDefault="00F964A5" w:rsidP="00E71FDD">
      <w:r>
        <w:t>Jack explained that there had been two meetings of the Joint Autism Strategy Oversi</w:t>
      </w:r>
      <w:r w:rsidR="00A9156D">
        <w:t>ght</w:t>
      </w:r>
      <w:r>
        <w:t xml:space="preserve"> Group. </w:t>
      </w:r>
      <w:r w:rsidR="00A9156D">
        <w:t>This</w:t>
      </w:r>
      <w:r>
        <w:t xml:space="preserve"> is a meeting of all the different priority leads across both counties, where action plans are </w:t>
      </w:r>
      <w:r w:rsidR="00C75132">
        <w:t>agreed,</w:t>
      </w:r>
      <w:r>
        <w:t xml:space="preserve"> and progress is monitored.  The quarter 3 meeting is due in the next few weeks w</w:t>
      </w:r>
      <w:r w:rsidR="00A9156D">
        <w:t>h</w:t>
      </w:r>
      <w:r>
        <w:t xml:space="preserve">ere leads will highlight the work that is being done on the priorities. Jack noted the points Valerie highlighted around the </w:t>
      </w:r>
      <w:r w:rsidR="00B042D4">
        <w:t xml:space="preserve">different </w:t>
      </w:r>
      <w:r>
        <w:t>actions and time</w:t>
      </w:r>
      <w:r w:rsidR="00B042D4">
        <w:t>scales</w:t>
      </w:r>
      <w:r>
        <w:t xml:space="preserve"> been clearer in some </w:t>
      </w:r>
      <w:r w:rsidR="00B042D4">
        <w:t xml:space="preserve">of the year one </w:t>
      </w:r>
      <w:r w:rsidR="003268AB">
        <w:t>priorities’</w:t>
      </w:r>
      <w:r w:rsidR="00B042D4">
        <w:t xml:space="preserve"> </w:t>
      </w:r>
      <w:r>
        <w:t xml:space="preserve">work plans than in others. </w:t>
      </w:r>
      <w:r w:rsidR="00B042D4">
        <w:t xml:space="preserve">Jack did highlight however that some priorities already have more established work plans and projects than others. </w:t>
      </w:r>
    </w:p>
    <w:p w14:paraId="39366C42" w14:textId="6C80336D" w:rsidR="00F964A5" w:rsidRPr="00B30862" w:rsidRDefault="00B30862" w:rsidP="003268AB">
      <w:pPr>
        <w:pStyle w:val="Heading2HC"/>
      </w:pPr>
      <w:r w:rsidRPr="00B30862">
        <w:t>Making Every Adult Matter (MEAM)</w:t>
      </w:r>
      <w:r w:rsidR="00A8482B">
        <w:t xml:space="preserve">, </w:t>
      </w:r>
      <w:r w:rsidRPr="00B30862">
        <w:t xml:space="preserve">Katie Labbett – Herefordshire Council  </w:t>
      </w:r>
    </w:p>
    <w:p w14:paraId="7E7829AA" w14:textId="77777777" w:rsidR="00F964A5" w:rsidRPr="00F964A5" w:rsidRDefault="00F964A5" w:rsidP="00E71FDD"/>
    <w:p w14:paraId="72ACBA36" w14:textId="46811BAF" w:rsidR="004C5249" w:rsidRDefault="00984BA6" w:rsidP="00E71FDD">
      <w:r>
        <w:t>Katie discussed her presentation (see attached). She discussed the various community projects</w:t>
      </w:r>
      <w:r w:rsidR="000B53EF">
        <w:t xml:space="preserve"> she has been developing or restructuring</w:t>
      </w:r>
      <w:r>
        <w:t xml:space="preserve"> under MEA</w:t>
      </w:r>
      <w:r w:rsidR="00A9156D">
        <w:t>M</w:t>
      </w:r>
      <w:r>
        <w:t xml:space="preserve">. </w:t>
      </w:r>
    </w:p>
    <w:p w14:paraId="5D3BD80F" w14:textId="2E1CF996" w:rsidR="00AD76AE" w:rsidRPr="00AD76AE" w:rsidRDefault="00984BA6" w:rsidP="003268AB">
      <w:pPr>
        <w:pStyle w:val="Heading3"/>
      </w:pPr>
      <w:r w:rsidRPr="00AD76AE">
        <w:t>Breaking the Cycle</w:t>
      </w:r>
    </w:p>
    <w:p w14:paraId="39EF1C56" w14:textId="77777777" w:rsidR="00AD76AE" w:rsidRDefault="00AD76AE" w:rsidP="00E71FDD"/>
    <w:p w14:paraId="204890B3" w14:textId="5A60691B" w:rsidR="00E71FDD" w:rsidRDefault="00957DC3" w:rsidP="00E71FDD">
      <w:r>
        <w:t>This project aims to support people with multiple disadvantages such as</w:t>
      </w:r>
      <w:r w:rsidR="003268AB">
        <w:t xml:space="preserve"> those affected </w:t>
      </w:r>
      <w:r w:rsidR="00655B83">
        <w:t>by</w:t>
      </w:r>
      <w:r>
        <w:t xml:space="preserve"> substance abuse, poor health</w:t>
      </w:r>
      <w:r w:rsidR="00655B83">
        <w:t xml:space="preserve">, homelessness </w:t>
      </w:r>
      <w:r w:rsidR="003268AB">
        <w:t>and domestic violence</w:t>
      </w:r>
      <w:r w:rsidR="00655B83">
        <w:t xml:space="preserve">, as well as: </w:t>
      </w:r>
      <w:r>
        <w:t xml:space="preserve">care leavers, </w:t>
      </w:r>
      <w:r w:rsidR="00655B83">
        <w:t xml:space="preserve">those at </w:t>
      </w:r>
      <w:r>
        <w:t>risk of exploitation</w:t>
      </w:r>
      <w:r w:rsidR="00655B83">
        <w:t xml:space="preserve"> or who have </w:t>
      </w:r>
      <w:r>
        <w:t xml:space="preserve">contact with criminal justice. </w:t>
      </w:r>
      <w:r w:rsidR="000B53EF">
        <w:t xml:space="preserve">The project was </w:t>
      </w:r>
      <w:r w:rsidR="00984BA6">
        <w:t xml:space="preserve">initially a </w:t>
      </w:r>
      <w:r w:rsidR="009D7386">
        <w:t>once-a-month</w:t>
      </w:r>
      <w:r w:rsidR="000B53EF">
        <w:t xml:space="preserve"> </w:t>
      </w:r>
      <w:r w:rsidR="009D7386">
        <w:t xml:space="preserve">online Microsoft Teams </w:t>
      </w:r>
      <w:r w:rsidRPr="00957DC3">
        <w:t>prior to Katie starting her position.</w:t>
      </w:r>
    </w:p>
    <w:p w14:paraId="6B67618E" w14:textId="77777777" w:rsidR="000B53EF" w:rsidRDefault="000B53EF" w:rsidP="00E71FDD"/>
    <w:p w14:paraId="502B258F" w14:textId="1DB51437" w:rsidR="00E71FDD" w:rsidRDefault="009D7386" w:rsidP="00E71FDD">
      <w:r>
        <w:t>Muti agencies</w:t>
      </w:r>
      <w:r w:rsidR="00E71FDD">
        <w:t xml:space="preserve"> who support these individuals </w:t>
      </w:r>
      <w:r>
        <w:t>will</w:t>
      </w:r>
      <w:r w:rsidR="00E71FDD">
        <w:t xml:space="preserve"> </w:t>
      </w:r>
      <w:r>
        <w:t xml:space="preserve">come together and </w:t>
      </w:r>
      <w:r w:rsidR="00E71FDD">
        <w:t xml:space="preserve">look </w:t>
      </w:r>
      <w:r>
        <w:t xml:space="preserve">at </w:t>
      </w:r>
      <w:r w:rsidR="00E71FDD">
        <w:t xml:space="preserve">how </w:t>
      </w:r>
      <w:r>
        <w:t>they can</w:t>
      </w:r>
      <w:r w:rsidR="00E71FDD">
        <w:t xml:space="preserve"> </w:t>
      </w:r>
      <w:r>
        <w:t>better support the needs of individuals, so they don’t</w:t>
      </w:r>
      <w:r w:rsidR="00E71FDD">
        <w:t xml:space="preserve"> fall through the gap in the</w:t>
      </w:r>
      <w:r>
        <w:t xml:space="preserve"> s</w:t>
      </w:r>
      <w:r w:rsidR="00E71FDD">
        <w:t>ystem.</w:t>
      </w:r>
    </w:p>
    <w:p w14:paraId="2BCC607C" w14:textId="77777777" w:rsidR="009D7386" w:rsidRDefault="009D7386" w:rsidP="00E71FDD"/>
    <w:p w14:paraId="058967AA" w14:textId="3FAD26F9" w:rsidR="00957DC3" w:rsidRDefault="009D7386" w:rsidP="00E71FDD">
      <w:r>
        <w:t xml:space="preserve">Katie has re-structured the project to a </w:t>
      </w:r>
      <w:r w:rsidR="00B01A38">
        <w:t>face-to-face</w:t>
      </w:r>
      <w:r>
        <w:t xml:space="preserve"> fortnightly project</w:t>
      </w:r>
      <w:r w:rsidR="00B01A38">
        <w:t xml:space="preserve">, </w:t>
      </w:r>
      <w:r w:rsidR="00E71FDD">
        <w:t>alternating between Tuesdays and Thursdays</w:t>
      </w:r>
      <w:r w:rsidR="00B01A38">
        <w:t xml:space="preserve"> to help maximise attendance. </w:t>
      </w:r>
      <w:r w:rsidR="00F6376E">
        <w:t xml:space="preserve">She has also made it more holistic with it previously being more homelessness focused, </w:t>
      </w:r>
      <w:r w:rsidR="00C75132">
        <w:t>she</w:t>
      </w:r>
      <w:r w:rsidR="00B01A38">
        <w:t xml:space="preserve"> has implemented an </w:t>
      </w:r>
      <w:r w:rsidR="00E71FDD">
        <w:t>action tracker to ensure actions are completed</w:t>
      </w:r>
      <w:r w:rsidR="00B01A38">
        <w:t xml:space="preserve">. </w:t>
      </w:r>
    </w:p>
    <w:p w14:paraId="1960D1E2" w14:textId="77777777" w:rsidR="00A9156D" w:rsidRDefault="00A9156D" w:rsidP="00E71FDD"/>
    <w:p w14:paraId="3EEC2A07" w14:textId="77777777" w:rsidR="00D57F5A" w:rsidRDefault="00D57F5A" w:rsidP="00D57F5A">
      <w:r>
        <w:t>She has now also got the mental health liaison team, the crisis team, Mind and the Wye Valley Trust Alcohol Liaison Nurse Specialist involved.</w:t>
      </w:r>
    </w:p>
    <w:p w14:paraId="40BD0FA9" w14:textId="77777777" w:rsidR="00D57F5A" w:rsidRDefault="00D57F5A" w:rsidP="00E71FDD"/>
    <w:p w14:paraId="4F4D668C" w14:textId="044ECA2E" w:rsidR="00E71FDD" w:rsidRDefault="00F6376E" w:rsidP="00E71FDD">
      <w:r>
        <w:t>O</w:t>
      </w:r>
      <w:r w:rsidR="00E71FDD">
        <w:t xml:space="preserve">ne of the most common </w:t>
      </w:r>
      <w:r w:rsidR="00957DC3">
        <w:t>blocks</w:t>
      </w:r>
      <w:r w:rsidR="00E71FDD">
        <w:t xml:space="preserve"> </w:t>
      </w:r>
      <w:r w:rsidR="007B6548">
        <w:t>now</w:t>
      </w:r>
      <w:r w:rsidR="00E71FDD">
        <w:t xml:space="preserve"> is undiagnosed</w:t>
      </w:r>
      <w:r>
        <w:t xml:space="preserve"> a</w:t>
      </w:r>
      <w:r w:rsidR="00E71FDD">
        <w:t>utism needs not being met.</w:t>
      </w:r>
      <w:r w:rsidR="007B6548">
        <w:t xml:space="preserve"> Kate has also updated the referral form, requesting a bit more information from the services</w:t>
      </w:r>
      <w:r w:rsidR="00957DC3">
        <w:t xml:space="preserve">. </w:t>
      </w:r>
    </w:p>
    <w:p w14:paraId="1271ADFA" w14:textId="77777777" w:rsidR="00E71FDD" w:rsidRDefault="00E71FDD" w:rsidP="00E71FDD"/>
    <w:p w14:paraId="3D23AB93" w14:textId="77777777" w:rsidR="00A9156D" w:rsidRDefault="00A9156D" w:rsidP="00E71FDD">
      <w:pPr>
        <w:rPr>
          <w:b/>
          <w:bCs/>
        </w:rPr>
      </w:pPr>
    </w:p>
    <w:p w14:paraId="0C8DFD0C" w14:textId="77777777" w:rsidR="00A9156D" w:rsidRDefault="00A9156D" w:rsidP="00E71FDD">
      <w:pPr>
        <w:rPr>
          <w:b/>
          <w:bCs/>
        </w:rPr>
      </w:pPr>
    </w:p>
    <w:p w14:paraId="0A221950" w14:textId="77777777" w:rsidR="00A9156D" w:rsidRDefault="00A9156D" w:rsidP="00E71FDD">
      <w:pPr>
        <w:rPr>
          <w:b/>
          <w:bCs/>
        </w:rPr>
      </w:pPr>
    </w:p>
    <w:p w14:paraId="2950463C" w14:textId="68E06DD7" w:rsidR="007B6548" w:rsidRPr="00C170A9" w:rsidRDefault="007B6548" w:rsidP="00E71FDD">
      <w:pPr>
        <w:rPr>
          <w:b/>
          <w:bCs/>
        </w:rPr>
      </w:pPr>
      <w:r w:rsidRPr="00C170A9">
        <w:rPr>
          <w:b/>
          <w:bCs/>
        </w:rPr>
        <w:lastRenderedPageBreak/>
        <w:t>CA</w:t>
      </w:r>
      <w:r w:rsidR="00C77A9B">
        <w:rPr>
          <w:b/>
          <w:bCs/>
        </w:rPr>
        <w:t>R</w:t>
      </w:r>
      <w:r w:rsidRPr="00C170A9">
        <w:rPr>
          <w:b/>
          <w:bCs/>
        </w:rPr>
        <w:t>M</w:t>
      </w:r>
    </w:p>
    <w:p w14:paraId="19C25D48" w14:textId="77777777" w:rsidR="007B6548" w:rsidRDefault="007B6548" w:rsidP="00E71FDD"/>
    <w:p w14:paraId="43B831D2" w14:textId="7BD3A813" w:rsidR="00E71FDD" w:rsidRDefault="007B6548" w:rsidP="00E71FDD">
      <w:r>
        <w:t>Katie has also</w:t>
      </w:r>
      <w:r w:rsidR="00E71FDD">
        <w:t xml:space="preserve"> been looking at the </w:t>
      </w:r>
      <w:r>
        <w:t>CALM</w:t>
      </w:r>
      <w:r w:rsidR="00E71FDD">
        <w:t xml:space="preserve"> process</w:t>
      </w:r>
      <w:r w:rsidR="00F46531">
        <w:t xml:space="preserve"> (C</w:t>
      </w:r>
      <w:r w:rsidR="00E71FDD">
        <w:t xml:space="preserve">omplex </w:t>
      </w:r>
      <w:r w:rsidR="00F46531">
        <w:t>A</w:t>
      </w:r>
      <w:r w:rsidR="00E71FDD">
        <w:t xml:space="preserve">dult </w:t>
      </w:r>
      <w:r w:rsidR="00F46531">
        <w:t>Ri</w:t>
      </w:r>
      <w:r w:rsidR="00E71FDD">
        <w:t xml:space="preserve">sk </w:t>
      </w:r>
      <w:r w:rsidR="00F46531">
        <w:t>M</w:t>
      </w:r>
      <w:r w:rsidR="00E71FDD">
        <w:t>anagement</w:t>
      </w:r>
      <w:r w:rsidR="00F46531">
        <w:t>)</w:t>
      </w:r>
      <w:r w:rsidR="00E71FDD">
        <w:t xml:space="preserve"> which is a </w:t>
      </w:r>
      <w:r w:rsidR="00F46531">
        <w:t>multi-agency</w:t>
      </w:r>
      <w:r w:rsidR="00E71FDD">
        <w:t xml:space="preserve"> meeting for </w:t>
      </w:r>
      <w:r w:rsidR="00F46531">
        <w:t>individuals</w:t>
      </w:r>
      <w:r w:rsidR="00E71FDD">
        <w:t xml:space="preserve"> who</w:t>
      </w:r>
      <w:r w:rsidR="00A9156D">
        <w:t xml:space="preserve"> have</w:t>
      </w:r>
      <w:r w:rsidR="00E71FDD">
        <w:t xml:space="preserve"> got a lot going on </w:t>
      </w:r>
      <w:r w:rsidR="00F46531">
        <w:t xml:space="preserve">and </w:t>
      </w:r>
      <w:r w:rsidR="00E71FDD">
        <w:t xml:space="preserve">need that extra </w:t>
      </w:r>
      <w:r w:rsidR="00F46531">
        <w:t>support</w:t>
      </w:r>
      <w:r w:rsidR="00E71FDD">
        <w:t>.</w:t>
      </w:r>
    </w:p>
    <w:p w14:paraId="0C5C152B" w14:textId="7C36FFE8" w:rsidR="00E71FDD" w:rsidRDefault="00F46531" w:rsidP="00E71FDD">
      <w:r>
        <w:t>T</w:t>
      </w:r>
      <w:r w:rsidR="00E71FDD">
        <w:t xml:space="preserve">he feedback around the </w:t>
      </w:r>
      <w:r>
        <w:t>CALM</w:t>
      </w:r>
      <w:r w:rsidR="00E71FDD">
        <w:t xml:space="preserve"> has been </w:t>
      </w:r>
      <w:r>
        <w:t>that it’s too m</w:t>
      </w:r>
      <w:r w:rsidR="00E71FDD">
        <w:t xml:space="preserve">ultiple </w:t>
      </w:r>
      <w:r>
        <w:t>d</w:t>
      </w:r>
      <w:r w:rsidR="00E71FDD">
        <w:t xml:space="preserve">isciplinary </w:t>
      </w:r>
      <w:r>
        <w:t>t</w:t>
      </w:r>
      <w:r w:rsidR="00E71FDD">
        <w:t>eam</w:t>
      </w:r>
      <w:r>
        <w:t xml:space="preserve"> generic, </w:t>
      </w:r>
    </w:p>
    <w:p w14:paraId="212E5754" w14:textId="282C3EC7" w:rsidR="00F46531" w:rsidRDefault="00F46531" w:rsidP="00F46531">
      <w:r>
        <w:t>a</w:t>
      </w:r>
      <w:r w:rsidR="00E71FDD">
        <w:t>ctions aren't being followed through.</w:t>
      </w:r>
      <w:r>
        <w:t xml:space="preserve"> </w:t>
      </w:r>
      <w:r w:rsidR="00E71FDD">
        <w:t>It's missing the point about who it's for</w:t>
      </w:r>
      <w:r>
        <w:t xml:space="preserve"> and it's doing it for </w:t>
      </w:r>
    </w:p>
    <w:p w14:paraId="09D8F448" w14:textId="275C6AE4" w:rsidR="00E71FDD" w:rsidRDefault="00E71FDD" w:rsidP="00E71FDD">
      <w:r>
        <w:t>somebody rather than with what they want.</w:t>
      </w:r>
    </w:p>
    <w:p w14:paraId="419AE231" w14:textId="77777777" w:rsidR="00F46531" w:rsidRDefault="00F46531" w:rsidP="00E71FDD"/>
    <w:p w14:paraId="5EB705F6" w14:textId="77777777" w:rsidR="00CD6227" w:rsidRDefault="00CD6227" w:rsidP="00E71FDD"/>
    <w:p w14:paraId="18B17CE3" w14:textId="1AF4827D" w:rsidR="00CD6227" w:rsidRPr="00C170A9" w:rsidRDefault="00CD6227" w:rsidP="00E71FDD">
      <w:pPr>
        <w:rPr>
          <w:b/>
          <w:bCs/>
        </w:rPr>
      </w:pPr>
      <w:r w:rsidRPr="00C170A9">
        <w:rPr>
          <w:b/>
          <w:bCs/>
        </w:rPr>
        <w:t>TAM (Team Around Me)</w:t>
      </w:r>
    </w:p>
    <w:p w14:paraId="5E83D4D2" w14:textId="77777777" w:rsidR="00CD6227" w:rsidRDefault="00CD6227" w:rsidP="00E71FDD"/>
    <w:p w14:paraId="613C481D" w14:textId="7D334D22" w:rsidR="00CD6227" w:rsidRDefault="00F46531" w:rsidP="00E71FDD">
      <w:r>
        <w:t xml:space="preserve">Katie is </w:t>
      </w:r>
      <w:r w:rsidR="00E71FDD">
        <w:t xml:space="preserve">currently at the evaluation stage of </w:t>
      </w:r>
      <w:r>
        <w:t>TAM</w:t>
      </w:r>
      <w:r w:rsidR="002950D8">
        <w:t xml:space="preserve">. </w:t>
      </w:r>
      <w:r w:rsidR="00CD6227">
        <w:t xml:space="preserve">This is </w:t>
      </w:r>
      <w:r w:rsidR="00AD76AE">
        <w:t xml:space="preserve">a </w:t>
      </w:r>
      <w:r w:rsidR="00CD6227">
        <w:t>person-centred approach</w:t>
      </w:r>
      <w:r w:rsidR="00AD76AE">
        <w:t xml:space="preserve"> to holding multi agency meetings</w:t>
      </w:r>
      <w:r w:rsidR="00CD6227">
        <w:t xml:space="preserve">, to help individuals with multiple disadvantages. TAM offers a strength based, </w:t>
      </w:r>
      <w:r w:rsidR="00E71FDD">
        <w:t>trauma informed</w:t>
      </w:r>
      <w:r w:rsidR="003B1F28">
        <w:t xml:space="preserve"> and </w:t>
      </w:r>
      <w:r w:rsidR="002950D8">
        <w:t>co-produced</w:t>
      </w:r>
      <w:r w:rsidR="00CD6227">
        <w:t xml:space="preserve"> approach to conducting meetings</w:t>
      </w:r>
      <w:r w:rsidR="003B1F28">
        <w:t xml:space="preserve">. </w:t>
      </w:r>
    </w:p>
    <w:p w14:paraId="0F9EE269" w14:textId="77777777" w:rsidR="00CD6227" w:rsidRDefault="00CD6227" w:rsidP="00E71FDD"/>
    <w:p w14:paraId="499117E0" w14:textId="5D7C6BD5" w:rsidR="002950D8" w:rsidRDefault="003B1F28" w:rsidP="00E71FDD">
      <w:r>
        <w:t>The individual can lead</w:t>
      </w:r>
      <w:r w:rsidR="00E71FDD">
        <w:t xml:space="preserve"> their own meeting</w:t>
      </w:r>
      <w:r>
        <w:t xml:space="preserve">, they can </w:t>
      </w:r>
      <w:r w:rsidR="00E71FDD">
        <w:t xml:space="preserve">choose </w:t>
      </w:r>
      <w:r>
        <w:t xml:space="preserve">who will be there, what achievable outcomes they want and </w:t>
      </w:r>
      <w:r w:rsidR="002950D8">
        <w:t xml:space="preserve">how they want to attend. </w:t>
      </w:r>
      <w:r>
        <w:t xml:space="preserve">The </w:t>
      </w:r>
      <w:r w:rsidR="00E71FDD">
        <w:t>aim</w:t>
      </w:r>
      <w:r>
        <w:t xml:space="preserve"> is</w:t>
      </w:r>
      <w:r w:rsidR="00E71FDD">
        <w:t xml:space="preserve"> to improve multi agency </w:t>
      </w:r>
      <w:r w:rsidR="002950D8">
        <w:t>support</w:t>
      </w:r>
      <w:r w:rsidR="00E71FDD">
        <w:t>,</w:t>
      </w:r>
      <w:r>
        <w:t xml:space="preserve"> </w:t>
      </w:r>
      <w:r w:rsidR="00E71FDD">
        <w:t>looking at different ways of working</w:t>
      </w:r>
      <w:r w:rsidR="002950D8">
        <w:t>, the support from carers</w:t>
      </w:r>
      <w:r w:rsidR="00957DC3">
        <w:t xml:space="preserve">, risk management </w:t>
      </w:r>
      <w:r w:rsidR="002950D8">
        <w:t>and how the individual</w:t>
      </w:r>
      <w:r w:rsidR="00A9156D">
        <w:t xml:space="preserve"> is</w:t>
      </w:r>
      <w:r w:rsidR="002950D8">
        <w:t xml:space="preserve"> to take accountability for their wellbeing.</w:t>
      </w:r>
    </w:p>
    <w:p w14:paraId="6EC1DD65" w14:textId="77777777" w:rsidR="00B779F4" w:rsidRDefault="00B779F4" w:rsidP="00E71FDD"/>
    <w:p w14:paraId="207A9B3F" w14:textId="7AFB24B0" w:rsidR="00C170A9" w:rsidRDefault="00C170A9" w:rsidP="00E71FDD">
      <w:pPr>
        <w:rPr>
          <w:b/>
          <w:bCs/>
        </w:rPr>
      </w:pPr>
      <w:r w:rsidRPr="00C170A9">
        <w:rPr>
          <w:b/>
          <w:bCs/>
        </w:rPr>
        <w:t xml:space="preserve">Ladies Nights </w:t>
      </w:r>
    </w:p>
    <w:p w14:paraId="24666635" w14:textId="77777777" w:rsidR="00C170A9" w:rsidRDefault="00C170A9" w:rsidP="00E71FDD">
      <w:pPr>
        <w:rPr>
          <w:b/>
          <w:bCs/>
        </w:rPr>
      </w:pPr>
    </w:p>
    <w:p w14:paraId="4D49785A" w14:textId="7DB75601" w:rsidR="00C170A9" w:rsidRDefault="00C170A9" w:rsidP="00E71FDD">
      <w:r>
        <w:t xml:space="preserve">This is a women only multi agency support service to help those </w:t>
      </w:r>
      <w:r w:rsidR="00E831E2">
        <w:t xml:space="preserve">16+ </w:t>
      </w:r>
      <w:r>
        <w:t>that need to seek refuge, engage with health services and book health check-ups. It is held once a month in the evening</w:t>
      </w:r>
      <w:r w:rsidR="00573766">
        <w:t xml:space="preserve"> between 5:30-8pm at the Union Café </w:t>
      </w:r>
      <w:r w:rsidR="00EB2167">
        <w:t>in Hereford. T</w:t>
      </w:r>
      <w:r>
        <w:t xml:space="preserve">he </w:t>
      </w:r>
      <w:r w:rsidR="00573766">
        <w:t xml:space="preserve">first </w:t>
      </w:r>
      <w:r w:rsidR="00EB2167">
        <w:t>event</w:t>
      </w:r>
      <w:r w:rsidR="00573766">
        <w:t xml:space="preserve"> was held on the 24</w:t>
      </w:r>
      <w:r w:rsidR="00573766" w:rsidRPr="00573766">
        <w:rPr>
          <w:vertAlign w:val="superscript"/>
        </w:rPr>
        <w:t>th</w:t>
      </w:r>
      <w:r w:rsidR="00A9156D">
        <w:rPr>
          <w:vertAlign w:val="superscript"/>
        </w:rPr>
        <w:t xml:space="preserve"> </w:t>
      </w:r>
      <w:r w:rsidR="00573766">
        <w:t xml:space="preserve">September with the </w:t>
      </w:r>
      <w:r>
        <w:t>next event on the 29</w:t>
      </w:r>
      <w:r w:rsidRPr="00C170A9">
        <w:rPr>
          <w:vertAlign w:val="superscript"/>
        </w:rPr>
        <w:t>th</w:t>
      </w:r>
      <w:r>
        <w:t xml:space="preserve"> October. </w:t>
      </w:r>
    </w:p>
    <w:p w14:paraId="5C87AB9B" w14:textId="77777777" w:rsidR="00573766" w:rsidRDefault="00573766" w:rsidP="00E71FDD"/>
    <w:p w14:paraId="3B67D6BF" w14:textId="04E2D283" w:rsidR="00573766" w:rsidRDefault="00573766" w:rsidP="00E71FDD">
      <w:r>
        <w:t>At the previous session they had organisation</w:t>
      </w:r>
      <w:r w:rsidR="00A9156D">
        <w:t>s</w:t>
      </w:r>
      <w:r>
        <w:t xml:space="preserve"> such as: Mothers Union, YSS </w:t>
      </w:r>
      <w:r w:rsidR="00C75132">
        <w:t>(Youth</w:t>
      </w:r>
      <w:r>
        <w:t xml:space="preserve"> Support Service), </w:t>
      </w:r>
      <w:r w:rsidRPr="00C77A9B">
        <w:t>Ta</w:t>
      </w:r>
      <w:r w:rsidR="00C77A9B" w:rsidRPr="00C77A9B">
        <w:t>u</w:t>
      </w:r>
      <w:r w:rsidRPr="00C77A9B">
        <w:t xml:space="preserve">rus, </w:t>
      </w:r>
      <w:r>
        <w:t xml:space="preserve">Swap to Stop, Healthy Lifestyles, Turning Point and the Cart Shed.  </w:t>
      </w:r>
    </w:p>
    <w:p w14:paraId="0A3D3215" w14:textId="77777777" w:rsidR="00E831E2" w:rsidRDefault="00E831E2" w:rsidP="00E71FDD"/>
    <w:p w14:paraId="4F949944" w14:textId="09064483" w:rsidR="00E831E2" w:rsidRDefault="00E831E2" w:rsidP="00E71FDD">
      <w:r>
        <w:t xml:space="preserve">Katie discussed the difficulty of publicising this project to the right cohort while also keeping them safe. </w:t>
      </w:r>
      <w:r w:rsidR="00C711FB">
        <w:t xml:space="preserve">Board members suggested the Community Organisations such as those from Hereford Activities Together alongside the schools and colleges.  </w:t>
      </w:r>
    </w:p>
    <w:p w14:paraId="419FB167" w14:textId="77777777" w:rsidR="00C170A9" w:rsidRDefault="00C170A9" w:rsidP="00E71FDD"/>
    <w:p w14:paraId="2261D23A" w14:textId="4E023A02" w:rsidR="00C170A9" w:rsidRPr="00C170A9" w:rsidRDefault="00EB2167" w:rsidP="00E71FDD">
      <w:r w:rsidRPr="00A8482B">
        <w:rPr>
          <w:b/>
          <w:bCs/>
        </w:rPr>
        <w:t>Action</w:t>
      </w:r>
      <w:r w:rsidR="00A8482B" w:rsidRPr="00A8482B">
        <w:rPr>
          <w:b/>
          <w:bCs/>
        </w:rPr>
        <w:t xml:space="preserve"> 1</w:t>
      </w:r>
      <w:r w:rsidR="00A8482B" w:rsidRPr="00A8482B">
        <w:t xml:space="preserve"> </w:t>
      </w:r>
      <w:r>
        <w:t xml:space="preserve">- Alexia asked Katie to share the document on Ladies Night she sends to professionals prior to doing engagement events. </w:t>
      </w:r>
    </w:p>
    <w:p w14:paraId="1684A380" w14:textId="77777777" w:rsidR="00B779F4" w:rsidRDefault="00B779F4" w:rsidP="00E71FDD"/>
    <w:p w14:paraId="3F801FAF" w14:textId="253F5FDF" w:rsidR="00E831E2" w:rsidRDefault="00E831E2" w:rsidP="00E831E2">
      <w:pPr>
        <w:pStyle w:val="Heading3"/>
      </w:pPr>
      <w:r>
        <w:t>Well Space</w:t>
      </w:r>
    </w:p>
    <w:p w14:paraId="3C922613" w14:textId="77777777" w:rsidR="00E831E2" w:rsidRPr="00E831E2" w:rsidRDefault="00E831E2" w:rsidP="00E831E2"/>
    <w:p w14:paraId="111FC155" w14:textId="78A72FF5" w:rsidR="00E831E2" w:rsidRDefault="00E831E2" w:rsidP="00E71FDD">
      <w:r>
        <w:t xml:space="preserve">Katie also discussed Well Space a project </w:t>
      </w:r>
      <w:r w:rsidR="00C711FB">
        <w:t>that she has been working on but doesn’t have the capacity to launch. This project involves</w:t>
      </w:r>
      <w:r>
        <w:t xml:space="preserve"> joining Mind, Turning Point and Connexus to deliver lightweight mental health support for people to get on with other</w:t>
      </w:r>
      <w:r w:rsidR="00C711FB">
        <w:t>s</w:t>
      </w:r>
      <w:r>
        <w:t xml:space="preserve"> and help with loneliness or interpersonal effectiveness</w:t>
      </w:r>
      <w:r w:rsidR="0056732D">
        <w:t xml:space="preserve"> on a weekly basis</w:t>
      </w:r>
      <w:r>
        <w:t>.</w:t>
      </w:r>
      <w:r w:rsidR="00C711FB">
        <w:t xml:space="preserve"> The idea was to help individuals get used to attending session</w:t>
      </w:r>
      <w:r w:rsidR="00250FD2">
        <w:t>s</w:t>
      </w:r>
      <w:r w:rsidR="00C711FB">
        <w:t xml:space="preserve"> on a regular basis to which they could then join a structured pathway with related services.   </w:t>
      </w:r>
    </w:p>
    <w:p w14:paraId="3914EA0C" w14:textId="77777777" w:rsidR="00C711FB" w:rsidRDefault="00C711FB" w:rsidP="00E71FDD"/>
    <w:p w14:paraId="73D78EFD" w14:textId="77777777" w:rsidR="00411AB1" w:rsidRDefault="00250FD2" w:rsidP="00E71FDD">
      <w:r>
        <w:t>Katie then discussed her findings from lack of support for undiagnosed autism and ADHD. Lots of substance abuse and mental health issues with many individuals having co</w:t>
      </w:r>
      <w:r w:rsidR="00A9156D">
        <w:t>-</w:t>
      </w:r>
      <w:r>
        <w:t xml:space="preserve">morbidities. She also mentioned the stigma barriers affecting these individuals with multiple disadvantages. Long waiting lists putting individuals </w:t>
      </w:r>
      <w:r w:rsidR="00C75132">
        <w:t>off,</w:t>
      </w:r>
      <w:r>
        <w:t xml:space="preserve"> and more flexibility needed for this cohort of people with multiple disadvantages. Helping these individuals to get control of one of </w:t>
      </w:r>
      <w:r w:rsidR="00C75132">
        <w:t xml:space="preserve">these aspects of their </w:t>
      </w:r>
    </w:p>
    <w:p w14:paraId="13A03E76" w14:textId="77777777" w:rsidR="00411AB1" w:rsidRDefault="00411AB1" w:rsidP="00E71FDD"/>
    <w:p w14:paraId="4BF49D45" w14:textId="6305B936" w:rsidR="00411AB1" w:rsidRDefault="00C75132" w:rsidP="00E71FDD">
      <w:r>
        <w:lastRenderedPageBreak/>
        <w:t>life</w:t>
      </w:r>
      <w:r w:rsidR="00250FD2">
        <w:t xml:space="preserve"> may </w:t>
      </w:r>
      <w:r w:rsidR="006E2B44">
        <w:t>then enable them</w:t>
      </w:r>
      <w:r w:rsidR="00250FD2">
        <w:t xml:space="preserve"> to gradually </w:t>
      </w:r>
      <w:r w:rsidR="006E2B44">
        <w:t>improve their life.</w:t>
      </w:r>
      <w:r w:rsidR="00411AB1" w:rsidRPr="00411AB1">
        <w:t xml:space="preserve"> </w:t>
      </w:r>
    </w:p>
    <w:p w14:paraId="43803643" w14:textId="77777777" w:rsidR="00411AB1" w:rsidRDefault="00411AB1" w:rsidP="00E71FDD"/>
    <w:p w14:paraId="7EA6A962" w14:textId="77777777" w:rsidR="00411AB1" w:rsidRPr="00411AB1" w:rsidRDefault="00411AB1" w:rsidP="00E71FDD">
      <w:pPr>
        <w:rPr>
          <w:b/>
          <w:bCs/>
        </w:rPr>
      </w:pPr>
      <w:r w:rsidRPr="00411AB1">
        <w:rPr>
          <w:b/>
          <w:bCs/>
        </w:rPr>
        <w:t>Update 08/12/2024</w:t>
      </w:r>
    </w:p>
    <w:p w14:paraId="20C8CC1F" w14:textId="77777777" w:rsidR="00411AB1" w:rsidRDefault="00411AB1" w:rsidP="00E71FDD"/>
    <w:p w14:paraId="753852B0" w14:textId="173238C4" w:rsidR="00C711FB" w:rsidRDefault="00411AB1" w:rsidP="00E71FDD">
      <w:r>
        <w:t xml:space="preserve">Katie has had her contract extended by another year and will be moving into adult social care. </w:t>
      </w:r>
      <w:r w:rsidRPr="00411AB1">
        <w:t xml:space="preserve"> </w:t>
      </w:r>
      <w:r>
        <w:t xml:space="preserve">Katie will now have the </w:t>
      </w:r>
      <w:r w:rsidRPr="00411AB1">
        <w:t xml:space="preserve">capacity to drive </w:t>
      </w:r>
      <w:proofErr w:type="spellStart"/>
      <w:r w:rsidRPr="00411AB1">
        <w:t>WellSpace</w:t>
      </w:r>
      <w:proofErr w:type="spellEnd"/>
      <w:r w:rsidRPr="00411AB1">
        <w:t xml:space="preserve"> and </w:t>
      </w:r>
      <w:r>
        <w:t>is</w:t>
      </w:r>
      <w:r w:rsidRPr="00411AB1">
        <w:t xml:space="preserve"> currently arranging a meeting early January to get </w:t>
      </w:r>
      <w:r>
        <w:t>the project</w:t>
      </w:r>
      <w:r w:rsidRPr="00411AB1">
        <w:t xml:space="preserve"> launched. </w:t>
      </w:r>
    </w:p>
    <w:p w14:paraId="0DDEEDD2" w14:textId="77777777" w:rsidR="00411AB1" w:rsidRDefault="00411AB1" w:rsidP="00E71FDD"/>
    <w:p w14:paraId="0D99FFC8" w14:textId="77777777" w:rsidR="006E2B44" w:rsidRDefault="006E2B44" w:rsidP="00E71FDD"/>
    <w:p w14:paraId="7EC3737D" w14:textId="588F9313" w:rsidR="006E2B44" w:rsidRDefault="006E2B44" w:rsidP="00E71FDD">
      <w:r>
        <w:t xml:space="preserve">Valerie noted that staff need to be trained so they know how to approach an autistic person. Mentioning how an autistic person when asked for their strengths and weaknesses will often answer with what they think they are good at or their current fixation. She also discussed the issue of loneliness amongst those who are autistic because they often lack the transportation means to get about and often the communication skills to thrive in neurotypical settings. </w:t>
      </w:r>
    </w:p>
    <w:p w14:paraId="4A738219" w14:textId="506EE327" w:rsidR="006E2B44" w:rsidRPr="00701078" w:rsidRDefault="00701078" w:rsidP="00701078">
      <w:pPr>
        <w:pStyle w:val="Heading2HC"/>
      </w:pPr>
      <w:r w:rsidRPr="00701078">
        <w:t xml:space="preserve">Police Hate Crime Reports </w:t>
      </w:r>
    </w:p>
    <w:p w14:paraId="4A675E54" w14:textId="77777777" w:rsidR="00C711FB" w:rsidRDefault="00C711FB" w:rsidP="00E71FDD"/>
    <w:p w14:paraId="1AB18E43" w14:textId="12EFED11" w:rsidR="00C711FB" w:rsidRDefault="00701078" w:rsidP="00E71FDD">
      <w:r>
        <w:t xml:space="preserve">Valerie spoke </w:t>
      </w:r>
      <w:r w:rsidR="00C116A8">
        <w:t>how due to</w:t>
      </w:r>
      <w:r>
        <w:t xml:space="preserve"> staff turnover and cuts the police community support office</w:t>
      </w:r>
      <w:r w:rsidR="00A9156D">
        <w:t>r</w:t>
      </w:r>
      <w:r>
        <w:t xml:space="preserve">s and police constables are currently lacking the skills required to identify a hate crime from a public order dispute. </w:t>
      </w:r>
      <w:r w:rsidR="00206182">
        <w:t>Consequently,</w:t>
      </w:r>
      <w:r>
        <w:t xml:space="preserve"> the autistic individuals affected aren’t getting the support they need. </w:t>
      </w:r>
      <w:r w:rsidR="00206182">
        <w:t>Valerie previously was a member of the</w:t>
      </w:r>
      <w:r w:rsidR="00D57F5A">
        <w:t xml:space="preserve"> LIAG</w:t>
      </w:r>
      <w:r w:rsidR="00206182">
        <w:t xml:space="preserve"> </w:t>
      </w:r>
      <w:r w:rsidR="00D57F5A">
        <w:t>(</w:t>
      </w:r>
      <w:r w:rsidR="00C116A8">
        <w:t>L</w:t>
      </w:r>
      <w:r w:rsidR="00206182">
        <w:t xml:space="preserve">ocal </w:t>
      </w:r>
      <w:r w:rsidR="00C116A8">
        <w:t>I</w:t>
      </w:r>
      <w:r w:rsidR="00206182">
        <w:t xml:space="preserve">ndependent </w:t>
      </w:r>
      <w:r w:rsidR="00C116A8">
        <w:t>A</w:t>
      </w:r>
      <w:r w:rsidR="00206182">
        <w:t xml:space="preserve">dvisory </w:t>
      </w:r>
      <w:r w:rsidR="00C116A8">
        <w:t>G</w:t>
      </w:r>
      <w:r w:rsidR="00206182">
        <w:t>roup</w:t>
      </w:r>
      <w:r w:rsidR="00D57F5A">
        <w:t>),</w:t>
      </w:r>
      <w:r w:rsidR="00206182">
        <w:t xml:space="preserve"> and noticed that due to </w:t>
      </w:r>
      <w:r w:rsidR="00C116A8">
        <w:t xml:space="preserve">these </w:t>
      </w:r>
      <w:r w:rsidR="00206182">
        <w:t>turnovers</w:t>
      </w:r>
      <w:r w:rsidR="00C116A8">
        <w:t xml:space="preserve">, </w:t>
      </w:r>
      <w:r w:rsidR="00206182">
        <w:t>autistic victims and perpetrators weren’t getting referred to her</w:t>
      </w:r>
      <w:r w:rsidR="00C116A8">
        <w:t xml:space="preserve"> to which she </w:t>
      </w:r>
      <w:r w:rsidR="00A9156D">
        <w:t>c</w:t>
      </w:r>
      <w:r w:rsidR="00C116A8">
        <w:t>ould help them get the support they need and navigate the system and best outcome</w:t>
      </w:r>
      <w:r w:rsidR="00206182">
        <w:t xml:space="preserve">. </w:t>
      </w:r>
    </w:p>
    <w:p w14:paraId="5C63F5E3" w14:textId="77777777" w:rsidR="00C116A8" w:rsidRDefault="00C116A8" w:rsidP="00E71FDD"/>
    <w:p w14:paraId="33693C5A" w14:textId="5031AF1C" w:rsidR="00D43923" w:rsidRDefault="00D43923" w:rsidP="00E71FDD">
      <w:pPr>
        <w:rPr>
          <w:b/>
          <w:bCs/>
        </w:rPr>
      </w:pPr>
      <w:r w:rsidRPr="00D43923">
        <w:rPr>
          <w:b/>
          <w:bCs/>
        </w:rPr>
        <w:t>Partner Organisations</w:t>
      </w:r>
    </w:p>
    <w:p w14:paraId="3048A919" w14:textId="01942132" w:rsidR="00D43923" w:rsidRDefault="000129BC" w:rsidP="005D687E">
      <w:pPr>
        <w:pStyle w:val="Heading3"/>
      </w:pPr>
      <w:r w:rsidRPr="000129BC">
        <w:t>Hereford</w:t>
      </w:r>
      <w:r>
        <w:t>shire NAS</w:t>
      </w:r>
    </w:p>
    <w:p w14:paraId="68192125" w14:textId="77777777" w:rsidR="000129BC" w:rsidRDefault="000129BC" w:rsidP="00E71FDD"/>
    <w:p w14:paraId="35E34251" w14:textId="6A73E14F" w:rsidR="00A8482B" w:rsidRDefault="000129BC" w:rsidP="00E71FDD">
      <w:r>
        <w:t xml:space="preserve">Claire Hobbs discussed how the branch had had to scale back and re-structure because of the loss of volunteers but has plenty of things in the pipeline. </w:t>
      </w:r>
    </w:p>
    <w:p w14:paraId="6060C410" w14:textId="59540503" w:rsidR="000129BC" w:rsidRDefault="000129BC" w:rsidP="005D687E">
      <w:pPr>
        <w:pStyle w:val="Heading3"/>
      </w:pPr>
      <w:r>
        <w:t>Parent Carer Voice</w:t>
      </w:r>
    </w:p>
    <w:p w14:paraId="4CFED041" w14:textId="77777777" w:rsidR="000129BC" w:rsidRDefault="000129BC" w:rsidP="00E71FDD"/>
    <w:p w14:paraId="54438F2D" w14:textId="1DF0A925" w:rsidR="00AD0B37" w:rsidRDefault="000129BC" w:rsidP="00E71FDD">
      <w:r>
        <w:t>Claire</w:t>
      </w:r>
      <w:r w:rsidR="00D57F5A">
        <w:t xml:space="preserve"> Hob</w:t>
      </w:r>
      <w:r w:rsidR="00A9156D">
        <w:t>b</w:t>
      </w:r>
      <w:r w:rsidR="00D57F5A">
        <w:t>s</w:t>
      </w:r>
      <w:r>
        <w:t xml:space="preserve"> said they were working with the ICB (Integrated Commissioning Board) with the PINS (Partnership for Inclusion of Neurodiversity in </w:t>
      </w:r>
      <w:r w:rsidR="005D687E">
        <w:t>Schools)</w:t>
      </w:r>
      <w:r>
        <w:t xml:space="preserve"> project. They work with anyone with a disability up to 25 years old and their parents</w:t>
      </w:r>
      <w:r w:rsidR="00F424E6">
        <w:t>. They hold</w:t>
      </w:r>
      <w:r>
        <w:t xml:space="preserve"> coffee mornings</w:t>
      </w:r>
      <w:r w:rsidR="005D687E">
        <w:t>, support groups</w:t>
      </w:r>
      <w:r>
        <w:t xml:space="preserve"> </w:t>
      </w:r>
      <w:r w:rsidR="00F424E6">
        <w:t xml:space="preserve">and offer </w:t>
      </w:r>
      <w:r w:rsidR="00B0585B">
        <w:t xml:space="preserve">advice </w:t>
      </w:r>
      <w:r w:rsidR="00F424E6">
        <w:t xml:space="preserve">or help with </w:t>
      </w:r>
      <w:r>
        <w:t>signposting</w:t>
      </w:r>
      <w:r w:rsidR="00B0585B">
        <w:t xml:space="preserve">. </w:t>
      </w:r>
      <w:r w:rsidR="00A9156D">
        <w:t>Link for events:</w:t>
      </w:r>
    </w:p>
    <w:p w14:paraId="12E5132F" w14:textId="77777777" w:rsidR="00AD0B37" w:rsidRDefault="00AD0B37" w:rsidP="00E71FDD"/>
    <w:p w14:paraId="106A7F91" w14:textId="05DD2227" w:rsidR="00F424E6" w:rsidRDefault="00806422" w:rsidP="00E71FDD">
      <w:hyperlink r:id="rId8" w:history="1">
        <w:r w:rsidR="00AD0B37" w:rsidRPr="00130876">
          <w:rPr>
            <w:rStyle w:val="Hyperlink"/>
          </w:rPr>
          <w:t>https://pcvh.co.uk/events/</w:t>
        </w:r>
      </w:hyperlink>
    </w:p>
    <w:p w14:paraId="1069BEC4" w14:textId="77777777" w:rsidR="00AD0B37" w:rsidRDefault="00AD0B37" w:rsidP="00E71FDD"/>
    <w:p w14:paraId="66B8BA1C" w14:textId="48D47519" w:rsidR="00D57F5A" w:rsidRDefault="00F424E6" w:rsidP="00841220">
      <w:r>
        <w:t>Claire also spoke about the lack of knowledge many parents have around the support available to help their child prepare for adulthood.</w:t>
      </w:r>
      <w:r w:rsidR="00841220">
        <w:t xml:space="preserve"> </w:t>
      </w:r>
    </w:p>
    <w:p w14:paraId="4BEEAAE0" w14:textId="7A2B6994" w:rsidR="00D57F5A" w:rsidRPr="00D57F5A" w:rsidRDefault="00D57F5A" w:rsidP="00D57F5A">
      <w:pPr>
        <w:pStyle w:val="Heading3HC"/>
      </w:pPr>
      <w:r w:rsidRPr="00D57F5A">
        <w:t>Parent Carer Guide</w:t>
      </w:r>
      <w:r>
        <w:t xml:space="preserve"> and Neurodivergence Info</w:t>
      </w:r>
      <w:r w:rsidR="00A9156D">
        <w:t>rmation</w:t>
      </w:r>
    </w:p>
    <w:p w14:paraId="06466DD4" w14:textId="77777777" w:rsidR="00D57F5A" w:rsidRDefault="00D57F5A" w:rsidP="00841220"/>
    <w:p w14:paraId="6681ECC5" w14:textId="56D797F3" w:rsidR="004023E2" w:rsidRDefault="00841220" w:rsidP="00841220">
      <w:r>
        <w:t>Alexia spoke about how the Preparing for Adulthood nationally starts from year 9 (14-25). She mentioned that she and her colleagues have been working with the P</w:t>
      </w:r>
      <w:r w:rsidR="008D3DE5">
        <w:t>arent Carer Voice in</w:t>
      </w:r>
      <w:r>
        <w:t xml:space="preserve"> developing a </w:t>
      </w:r>
      <w:r w:rsidR="008D3DE5">
        <w:t>p</w:t>
      </w:r>
      <w:r>
        <w:t xml:space="preserve">arent </w:t>
      </w:r>
      <w:r w:rsidR="008D3DE5">
        <w:t>c</w:t>
      </w:r>
      <w:r>
        <w:t xml:space="preserve">arer </w:t>
      </w:r>
      <w:r w:rsidR="008D3DE5">
        <w:t>g</w:t>
      </w:r>
      <w:r>
        <w:t>uide</w:t>
      </w:r>
      <w:r w:rsidR="008D3DE5">
        <w:t xml:space="preserve">, </w:t>
      </w:r>
      <w:r w:rsidR="004023E2">
        <w:t>they then plan on</w:t>
      </w:r>
      <w:r w:rsidR="008D3DE5">
        <w:t xml:space="preserve"> moving on to develop a young </w:t>
      </w:r>
      <w:r w:rsidR="00C75132">
        <w:t>person’s</w:t>
      </w:r>
      <w:r w:rsidR="008D3DE5">
        <w:t xml:space="preserve"> guide. Alexia also shared a link to the Local Offer page for Neurodivergence. She also discussed how preparing for adulthood is now included in </w:t>
      </w:r>
      <w:r w:rsidR="004023E2">
        <w:t>the child’s</w:t>
      </w:r>
      <w:r w:rsidR="008D3DE5">
        <w:t xml:space="preserve"> annual review of their Education</w:t>
      </w:r>
      <w:r w:rsidR="004023E2">
        <w:t xml:space="preserve">, Health and </w:t>
      </w:r>
      <w:r w:rsidR="008D3DE5">
        <w:t xml:space="preserve">Care Plan from year 9 (age 14). </w:t>
      </w:r>
      <w:r w:rsidR="00A9156D">
        <w:t xml:space="preserve"> Link:</w:t>
      </w:r>
    </w:p>
    <w:p w14:paraId="75D14DD4" w14:textId="77777777" w:rsidR="008D3DE5" w:rsidRDefault="008D3DE5" w:rsidP="00841220"/>
    <w:p w14:paraId="6CB83817" w14:textId="42D7CF0B" w:rsidR="008D3DE5" w:rsidRDefault="00806422" w:rsidP="00841220">
      <w:hyperlink r:id="rId9" w:history="1">
        <w:r w:rsidR="008D3DE5" w:rsidRPr="00783F7E">
          <w:rPr>
            <w:rStyle w:val="Hyperlink"/>
          </w:rPr>
          <w:t>https://www.herefordshire.gov.uk/local-offer/neurodivergence/2</w:t>
        </w:r>
      </w:hyperlink>
    </w:p>
    <w:p w14:paraId="1730CF37" w14:textId="77777777" w:rsidR="004023E2" w:rsidRDefault="004023E2" w:rsidP="00841220"/>
    <w:p w14:paraId="1C39F8C1" w14:textId="0F50C0CB" w:rsidR="006B7A65" w:rsidRPr="00A8482B" w:rsidRDefault="004023E2" w:rsidP="0037100C">
      <w:r>
        <w:t>A Community of Practice has been set up in schools for career leaders around SEND</w:t>
      </w:r>
      <w:r w:rsidR="001F70E2">
        <w:t xml:space="preserve"> (Special Education, Needs and Disabilities) and alternative provision through T</w:t>
      </w:r>
      <w:r w:rsidR="001F70E2" w:rsidRPr="001F70E2">
        <w:t>alentino</w:t>
      </w:r>
      <w:r w:rsidR="001F70E2">
        <w:t>. Talentino</w:t>
      </w:r>
      <w:r w:rsidR="001F70E2" w:rsidRPr="001F70E2">
        <w:t xml:space="preserve"> </w:t>
      </w:r>
      <w:r w:rsidR="001F70E2">
        <w:t xml:space="preserve">is an organisation that </w:t>
      </w:r>
      <w:r w:rsidR="001F70E2" w:rsidRPr="001F70E2">
        <w:t>helps special school</w:t>
      </w:r>
      <w:r w:rsidR="00A9156D">
        <w:t>s</w:t>
      </w:r>
      <w:r w:rsidR="001F70E2" w:rsidRPr="001F70E2">
        <w:t>, mainstream school</w:t>
      </w:r>
      <w:r w:rsidR="00A9156D">
        <w:t>s</w:t>
      </w:r>
      <w:r w:rsidR="001F70E2" w:rsidRPr="001F70E2">
        <w:t>, or FE College</w:t>
      </w:r>
      <w:r w:rsidR="00A9156D">
        <w:t>s</w:t>
      </w:r>
      <w:r w:rsidR="001F70E2" w:rsidRPr="001F70E2">
        <w:t xml:space="preserve"> to deliver better careers guidance</w:t>
      </w:r>
      <w:r w:rsidR="001F70E2">
        <w:t>.</w:t>
      </w:r>
      <w:r w:rsidR="006B7A65">
        <w:rPr>
          <w:rFonts w:ascii="Helvetica" w:hAnsi="Helvetica" w:cs="Helvetica"/>
          <w:color w:val="3A4F66"/>
          <w:shd w:val="clear" w:color="auto" w:fill="FAFBFC"/>
        </w:rPr>
        <w:t> </w:t>
      </w:r>
    </w:p>
    <w:p w14:paraId="47ADE926" w14:textId="77777777" w:rsidR="00A9156D" w:rsidRDefault="00A9156D" w:rsidP="0037100C">
      <w:pPr>
        <w:rPr>
          <w:rFonts w:asciiTheme="minorHAnsi" w:hAnsiTheme="minorHAnsi" w:cstheme="minorHAnsi"/>
          <w:b/>
          <w:bCs/>
          <w:shd w:val="clear" w:color="auto" w:fill="FAFBFC"/>
        </w:rPr>
      </w:pPr>
    </w:p>
    <w:p w14:paraId="332C519A" w14:textId="77777777" w:rsidR="00A9156D" w:rsidRDefault="00A9156D" w:rsidP="0037100C">
      <w:pPr>
        <w:rPr>
          <w:rFonts w:asciiTheme="minorHAnsi" w:hAnsiTheme="minorHAnsi" w:cstheme="minorHAnsi"/>
          <w:b/>
          <w:bCs/>
          <w:shd w:val="clear" w:color="auto" w:fill="FAFBFC"/>
        </w:rPr>
      </w:pPr>
    </w:p>
    <w:p w14:paraId="1CAED45B" w14:textId="77777777" w:rsidR="00A9156D" w:rsidRDefault="00A9156D" w:rsidP="0037100C">
      <w:pPr>
        <w:rPr>
          <w:rFonts w:asciiTheme="minorHAnsi" w:hAnsiTheme="minorHAnsi" w:cstheme="minorHAnsi"/>
          <w:b/>
          <w:bCs/>
          <w:shd w:val="clear" w:color="auto" w:fill="FAFBFC"/>
        </w:rPr>
      </w:pPr>
    </w:p>
    <w:p w14:paraId="4E5FDC92" w14:textId="46433E03" w:rsidR="006B7A65" w:rsidRDefault="00D72322" w:rsidP="0037100C">
      <w:pPr>
        <w:rPr>
          <w:rFonts w:asciiTheme="minorHAnsi" w:hAnsiTheme="minorHAnsi" w:cstheme="minorHAnsi"/>
          <w:b/>
          <w:bCs/>
          <w:shd w:val="clear" w:color="auto" w:fill="FAFBFC"/>
        </w:rPr>
      </w:pPr>
      <w:r>
        <w:rPr>
          <w:rFonts w:asciiTheme="minorHAnsi" w:hAnsiTheme="minorHAnsi" w:cstheme="minorHAnsi"/>
          <w:b/>
          <w:bCs/>
          <w:shd w:val="clear" w:color="auto" w:fill="FAFBFC"/>
        </w:rPr>
        <w:t xml:space="preserve">Autism </w:t>
      </w:r>
      <w:r w:rsidR="006B7A65" w:rsidRPr="006B7A65">
        <w:rPr>
          <w:rFonts w:asciiTheme="minorHAnsi" w:hAnsiTheme="minorHAnsi" w:cstheme="minorHAnsi"/>
          <w:b/>
          <w:bCs/>
          <w:shd w:val="clear" w:color="auto" w:fill="FAFBFC"/>
        </w:rPr>
        <w:t>Diagnostic Pathway</w:t>
      </w:r>
      <w:r>
        <w:rPr>
          <w:rFonts w:asciiTheme="minorHAnsi" w:hAnsiTheme="minorHAnsi" w:cstheme="minorHAnsi"/>
          <w:b/>
          <w:bCs/>
          <w:shd w:val="clear" w:color="auto" w:fill="FAFBFC"/>
        </w:rPr>
        <w:t>s</w:t>
      </w:r>
    </w:p>
    <w:p w14:paraId="5FF99522" w14:textId="77777777" w:rsidR="00BE2E2F" w:rsidRDefault="00BE2E2F" w:rsidP="0037100C">
      <w:pPr>
        <w:rPr>
          <w:rFonts w:asciiTheme="minorHAnsi" w:hAnsiTheme="minorHAnsi" w:cstheme="minorHAnsi"/>
          <w:b/>
          <w:bCs/>
          <w:shd w:val="clear" w:color="auto" w:fill="FAFBFC"/>
        </w:rPr>
      </w:pPr>
    </w:p>
    <w:p w14:paraId="3DCBC4A2" w14:textId="7A1563AC" w:rsidR="00D72322" w:rsidRDefault="00BE2E2F" w:rsidP="0037100C">
      <w:pPr>
        <w:rPr>
          <w:rFonts w:asciiTheme="minorHAnsi" w:hAnsiTheme="minorHAnsi" w:cstheme="minorHAnsi"/>
          <w:shd w:val="clear" w:color="auto" w:fill="FAFBFC"/>
        </w:rPr>
      </w:pPr>
      <w:r w:rsidRPr="00D72322">
        <w:rPr>
          <w:rFonts w:asciiTheme="minorHAnsi" w:hAnsiTheme="minorHAnsi" w:cstheme="minorHAnsi"/>
          <w:shd w:val="clear" w:color="auto" w:fill="FAFBFC"/>
        </w:rPr>
        <w:t xml:space="preserve">Valerie </w:t>
      </w:r>
      <w:r w:rsidR="00D57F5A">
        <w:rPr>
          <w:rFonts w:asciiTheme="minorHAnsi" w:hAnsiTheme="minorHAnsi" w:cstheme="minorHAnsi"/>
          <w:shd w:val="clear" w:color="auto" w:fill="FAFBFC"/>
        </w:rPr>
        <w:t xml:space="preserve">briefly touched on the number of young people between </w:t>
      </w:r>
      <w:r w:rsidR="00D57F5A" w:rsidRPr="00D72322">
        <w:rPr>
          <w:rFonts w:asciiTheme="minorHAnsi" w:hAnsiTheme="minorHAnsi" w:cstheme="minorHAnsi"/>
          <w:shd w:val="clear" w:color="auto" w:fill="FAFBFC"/>
        </w:rPr>
        <w:t xml:space="preserve">5–16-year-olds </w:t>
      </w:r>
      <w:r w:rsidR="00D57F5A">
        <w:rPr>
          <w:rFonts w:asciiTheme="minorHAnsi" w:hAnsiTheme="minorHAnsi" w:cstheme="minorHAnsi"/>
          <w:shd w:val="clear" w:color="auto" w:fill="FAFBFC"/>
        </w:rPr>
        <w:t xml:space="preserve">in </w:t>
      </w:r>
      <w:r w:rsidRPr="00D72322">
        <w:rPr>
          <w:rFonts w:asciiTheme="minorHAnsi" w:hAnsiTheme="minorHAnsi" w:cstheme="minorHAnsi"/>
          <w:shd w:val="clear" w:color="auto" w:fill="FAFBFC"/>
        </w:rPr>
        <w:t>Worcestershire that</w:t>
      </w:r>
      <w:r w:rsidR="00D57F5A">
        <w:rPr>
          <w:rFonts w:asciiTheme="minorHAnsi" w:hAnsiTheme="minorHAnsi" w:cstheme="minorHAnsi"/>
          <w:shd w:val="clear" w:color="auto" w:fill="FAFBFC"/>
        </w:rPr>
        <w:t xml:space="preserve"> are waiting for</w:t>
      </w:r>
      <w:r w:rsidRPr="00D72322">
        <w:rPr>
          <w:rFonts w:asciiTheme="minorHAnsi" w:hAnsiTheme="minorHAnsi" w:cstheme="minorHAnsi"/>
          <w:shd w:val="clear" w:color="auto" w:fill="FAFBFC"/>
        </w:rPr>
        <w:t xml:space="preserve"> </w:t>
      </w:r>
      <w:r w:rsidR="00D57F5A">
        <w:rPr>
          <w:rFonts w:asciiTheme="minorHAnsi" w:hAnsiTheme="minorHAnsi" w:cstheme="minorHAnsi"/>
          <w:shd w:val="clear" w:color="auto" w:fill="FAFBFC"/>
        </w:rPr>
        <w:t>an</w:t>
      </w:r>
      <w:r w:rsidRPr="00D72322">
        <w:rPr>
          <w:rFonts w:asciiTheme="minorHAnsi" w:hAnsiTheme="minorHAnsi" w:cstheme="minorHAnsi"/>
          <w:shd w:val="clear" w:color="auto" w:fill="FAFBFC"/>
        </w:rPr>
        <w:t xml:space="preserve"> </w:t>
      </w:r>
      <w:r w:rsidR="00D72322">
        <w:rPr>
          <w:rFonts w:asciiTheme="minorHAnsi" w:hAnsiTheme="minorHAnsi" w:cstheme="minorHAnsi"/>
          <w:shd w:val="clear" w:color="auto" w:fill="FAFBFC"/>
        </w:rPr>
        <w:t>a</w:t>
      </w:r>
      <w:r w:rsidRPr="00D72322">
        <w:rPr>
          <w:rFonts w:asciiTheme="minorHAnsi" w:hAnsiTheme="minorHAnsi" w:cstheme="minorHAnsi"/>
          <w:shd w:val="clear" w:color="auto" w:fill="FAFBFC"/>
        </w:rPr>
        <w:t xml:space="preserve">utistic diagnostic assessment </w:t>
      </w:r>
      <w:r w:rsidR="00D57F5A">
        <w:rPr>
          <w:rFonts w:asciiTheme="minorHAnsi" w:hAnsiTheme="minorHAnsi" w:cstheme="minorHAnsi"/>
          <w:shd w:val="clear" w:color="auto" w:fill="FAFBFC"/>
        </w:rPr>
        <w:t>to be</w:t>
      </w:r>
      <w:r w:rsidR="00C64262">
        <w:rPr>
          <w:rFonts w:asciiTheme="minorHAnsi" w:hAnsiTheme="minorHAnsi" w:cstheme="minorHAnsi"/>
          <w:shd w:val="clear" w:color="auto" w:fill="FAFBFC"/>
        </w:rPr>
        <w:t xml:space="preserve"> </w:t>
      </w:r>
      <w:r w:rsidR="00D72322" w:rsidRPr="00D72322">
        <w:rPr>
          <w:rFonts w:asciiTheme="minorHAnsi" w:hAnsiTheme="minorHAnsi" w:cstheme="minorHAnsi"/>
          <w:shd w:val="clear" w:color="auto" w:fill="FAFBFC"/>
        </w:rPr>
        <w:t>1</w:t>
      </w:r>
      <w:r w:rsidR="00A9156D">
        <w:rPr>
          <w:rFonts w:asciiTheme="minorHAnsi" w:hAnsiTheme="minorHAnsi" w:cstheme="minorHAnsi"/>
          <w:shd w:val="clear" w:color="auto" w:fill="FAFBFC"/>
        </w:rPr>
        <w:t>,</w:t>
      </w:r>
      <w:r w:rsidR="00D72322" w:rsidRPr="00D72322">
        <w:rPr>
          <w:rFonts w:asciiTheme="minorHAnsi" w:hAnsiTheme="minorHAnsi" w:cstheme="minorHAnsi"/>
          <w:shd w:val="clear" w:color="auto" w:fill="FAFBFC"/>
        </w:rPr>
        <w:t xml:space="preserve">429. In Herefordshire there are 251 young people waiting for a diagnostic assessment. </w:t>
      </w:r>
    </w:p>
    <w:p w14:paraId="1F0D781C" w14:textId="77777777" w:rsidR="00C64262" w:rsidRDefault="00C64262" w:rsidP="0037100C">
      <w:pPr>
        <w:rPr>
          <w:rFonts w:asciiTheme="minorHAnsi" w:hAnsiTheme="minorHAnsi" w:cstheme="minorHAnsi"/>
          <w:shd w:val="clear" w:color="auto" w:fill="FAFBFC"/>
        </w:rPr>
      </w:pPr>
    </w:p>
    <w:p w14:paraId="653C7C4C" w14:textId="049C4104" w:rsidR="00BE2E2F" w:rsidRPr="00D72322" w:rsidRDefault="00D72322" w:rsidP="0037100C">
      <w:pPr>
        <w:rPr>
          <w:rFonts w:asciiTheme="minorHAnsi" w:hAnsiTheme="minorHAnsi" w:cstheme="minorHAnsi"/>
          <w:shd w:val="clear" w:color="auto" w:fill="FAFBFC"/>
        </w:rPr>
      </w:pPr>
      <w:r w:rsidRPr="00D72322">
        <w:rPr>
          <w:rFonts w:asciiTheme="minorHAnsi" w:hAnsiTheme="minorHAnsi" w:cstheme="minorHAnsi"/>
          <w:shd w:val="clear" w:color="auto" w:fill="FAFBFC"/>
        </w:rPr>
        <w:t xml:space="preserve">Jack mentioned that the </w:t>
      </w:r>
      <w:r w:rsidR="00A9156D">
        <w:rPr>
          <w:rFonts w:asciiTheme="minorHAnsi" w:hAnsiTheme="minorHAnsi" w:cstheme="minorHAnsi"/>
          <w:shd w:val="clear" w:color="auto" w:fill="FAFBFC"/>
        </w:rPr>
        <w:t>wa</w:t>
      </w:r>
      <w:r w:rsidRPr="00D72322">
        <w:rPr>
          <w:rFonts w:asciiTheme="minorHAnsi" w:hAnsiTheme="minorHAnsi" w:cstheme="minorHAnsi"/>
          <w:shd w:val="clear" w:color="auto" w:fill="FAFBFC"/>
        </w:rPr>
        <w:t xml:space="preserve">iting time for an adult diagnostic assessment is 22 months. </w:t>
      </w:r>
    </w:p>
    <w:p w14:paraId="3E83ACDC" w14:textId="77777777" w:rsidR="00BE2E2F" w:rsidRPr="00D72322" w:rsidRDefault="00BE2E2F" w:rsidP="0037100C">
      <w:pPr>
        <w:rPr>
          <w:rFonts w:asciiTheme="minorHAnsi" w:hAnsiTheme="minorHAnsi" w:cstheme="minorHAnsi"/>
          <w:shd w:val="clear" w:color="auto" w:fill="FAFBFC"/>
        </w:rPr>
      </w:pPr>
    </w:p>
    <w:p w14:paraId="65D44113" w14:textId="77777777" w:rsidR="00D72322" w:rsidRDefault="00BE2E2F" w:rsidP="0037100C">
      <w:pPr>
        <w:rPr>
          <w:rFonts w:asciiTheme="majorHAnsi" w:hAnsiTheme="majorHAnsi" w:cstheme="majorHAnsi"/>
          <w:kern w:val="28"/>
          <w:szCs w:val="22"/>
        </w:rPr>
      </w:pPr>
      <w:r>
        <w:rPr>
          <w:rFonts w:asciiTheme="minorHAnsi" w:hAnsiTheme="minorHAnsi" w:cstheme="minorHAnsi"/>
          <w:shd w:val="clear" w:color="auto" w:fill="FAFBFC"/>
        </w:rPr>
        <w:t xml:space="preserve">Valerie spoke how </w:t>
      </w:r>
      <w:r w:rsidR="006B7A65" w:rsidRPr="006B7A65">
        <w:rPr>
          <w:rFonts w:asciiTheme="minorHAnsi" w:hAnsiTheme="minorHAnsi" w:cstheme="minorHAnsi"/>
          <w:shd w:val="clear" w:color="auto" w:fill="FAFBFC"/>
        </w:rPr>
        <w:t xml:space="preserve">Anna Swift </w:t>
      </w:r>
      <w:r>
        <w:rPr>
          <w:rFonts w:asciiTheme="minorHAnsi" w:hAnsiTheme="minorHAnsi" w:cstheme="minorHAnsi"/>
          <w:shd w:val="clear" w:color="auto" w:fill="FAFBFC"/>
        </w:rPr>
        <w:t>(</w:t>
      </w:r>
      <w:r w:rsidR="006B7A65" w:rsidRPr="006B7A65">
        <w:rPr>
          <w:rStyle w:val="Emphasis"/>
          <w:rFonts w:asciiTheme="minorHAnsi" w:hAnsiTheme="minorHAnsi" w:cstheme="minorHAnsi"/>
          <w:bdr w:val="none" w:sz="0" w:space="0" w:color="auto" w:frame="1"/>
          <w:shd w:val="clear" w:color="auto" w:fill="FAFBFC"/>
        </w:rPr>
        <w:t>Lead for Neurodivergent children and young people</w:t>
      </w:r>
      <w:r>
        <w:rPr>
          <w:rStyle w:val="Emphasis"/>
          <w:rFonts w:asciiTheme="minorHAnsi" w:hAnsiTheme="minorHAnsi" w:cstheme="minorHAnsi"/>
          <w:bdr w:val="none" w:sz="0" w:space="0" w:color="auto" w:frame="1"/>
          <w:shd w:val="clear" w:color="auto" w:fill="FAFBFC"/>
        </w:rPr>
        <w:t>)</w:t>
      </w:r>
      <w:r w:rsidR="006B7A65" w:rsidRPr="006B7A65">
        <w:rPr>
          <w:rStyle w:val="Emphasis"/>
          <w:rFonts w:asciiTheme="minorHAnsi" w:hAnsiTheme="minorHAnsi" w:cstheme="minorHAnsi"/>
          <w:bdr w:val="none" w:sz="0" w:space="0" w:color="auto" w:frame="1"/>
          <w:shd w:val="clear" w:color="auto" w:fill="FAFBFC"/>
        </w:rPr>
        <w:t xml:space="preserve"> has been working on</w:t>
      </w:r>
      <w:r w:rsidR="006B7A65">
        <w:rPr>
          <w:rFonts w:asciiTheme="majorHAnsi" w:hAnsiTheme="majorHAnsi" w:cstheme="majorHAnsi"/>
          <w:b/>
          <w:bCs/>
          <w:kern w:val="28"/>
          <w:szCs w:val="22"/>
        </w:rPr>
        <w:t xml:space="preserve"> </w:t>
      </w:r>
      <w:r w:rsidR="006B7A65">
        <w:rPr>
          <w:rFonts w:asciiTheme="majorHAnsi" w:hAnsiTheme="majorHAnsi" w:cstheme="majorHAnsi"/>
          <w:kern w:val="28"/>
          <w:szCs w:val="22"/>
        </w:rPr>
        <w:t xml:space="preserve">a report </w:t>
      </w:r>
      <w:r>
        <w:rPr>
          <w:rFonts w:asciiTheme="majorHAnsi" w:hAnsiTheme="majorHAnsi" w:cstheme="majorHAnsi"/>
          <w:kern w:val="28"/>
          <w:szCs w:val="22"/>
        </w:rPr>
        <w:t xml:space="preserve">on the Children Diagnostic Service </w:t>
      </w:r>
      <w:r w:rsidR="00D72322">
        <w:rPr>
          <w:rFonts w:asciiTheme="majorHAnsi" w:hAnsiTheme="majorHAnsi" w:cstheme="majorHAnsi"/>
          <w:kern w:val="28"/>
          <w:szCs w:val="22"/>
        </w:rPr>
        <w:t xml:space="preserve">she gives a timeline of: </w:t>
      </w:r>
    </w:p>
    <w:p w14:paraId="70705E32" w14:textId="77777777" w:rsidR="00D72322" w:rsidRDefault="00D72322" w:rsidP="0037100C">
      <w:pPr>
        <w:rPr>
          <w:rFonts w:asciiTheme="majorHAnsi" w:hAnsiTheme="majorHAnsi" w:cstheme="majorHAnsi"/>
          <w:kern w:val="28"/>
          <w:szCs w:val="22"/>
        </w:rPr>
      </w:pPr>
    </w:p>
    <w:p w14:paraId="67AA1973" w14:textId="1DC02EC0" w:rsidR="00D72322" w:rsidRDefault="00D72322" w:rsidP="00D72322">
      <w:pPr>
        <w:pStyle w:val="ListParagraph"/>
        <w:numPr>
          <w:ilvl w:val="0"/>
          <w:numId w:val="34"/>
        </w:numPr>
        <w:rPr>
          <w:rFonts w:asciiTheme="majorHAnsi" w:hAnsiTheme="majorHAnsi" w:cstheme="majorHAnsi"/>
          <w:kern w:val="28"/>
          <w:szCs w:val="22"/>
        </w:rPr>
      </w:pPr>
      <w:r>
        <w:rPr>
          <w:rFonts w:asciiTheme="majorHAnsi" w:hAnsiTheme="majorHAnsi" w:cstheme="majorHAnsi"/>
          <w:kern w:val="28"/>
          <w:szCs w:val="22"/>
        </w:rPr>
        <w:t>A</w:t>
      </w:r>
      <w:r w:rsidR="006B7A65" w:rsidRPr="00D72322">
        <w:rPr>
          <w:rFonts w:asciiTheme="majorHAnsi" w:hAnsiTheme="majorHAnsi" w:cstheme="majorHAnsi"/>
          <w:kern w:val="28"/>
          <w:szCs w:val="22"/>
        </w:rPr>
        <w:t xml:space="preserve">gree new funding for new autism diagnostic and support services </w:t>
      </w:r>
      <w:r w:rsidR="00A9156D">
        <w:rPr>
          <w:rFonts w:asciiTheme="majorHAnsi" w:hAnsiTheme="majorHAnsi" w:cstheme="majorHAnsi"/>
          <w:kern w:val="28"/>
          <w:szCs w:val="22"/>
        </w:rPr>
        <w:t xml:space="preserve">- </w:t>
      </w:r>
      <w:r w:rsidR="006B7A65" w:rsidRPr="00D72322">
        <w:rPr>
          <w:rFonts w:asciiTheme="majorHAnsi" w:hAnsiTheme="majorHAnsi" w:cstheme="majorHAnsi"/>
          <w:kern w:val="28"/>
          <w:szCs w:val="22"/>
        </w:rPr>
        <w:t>September-October 2024</w:t>
      </w:r>
      <w:r w:rsidR="00A9156D">
        <w:rPr>
          <w:rFonts w:asciiTheme="majorHAnsi" w:hAnsiTheme="majorHAnsi" w:cstheme="majorHAnsi"/>
          <w:kern w:val="28"/>
          <w:szCs w:val="22"/>
        </w:rPr>
        <w:t>;</w:t>
      </w:r>
    </w:p>
    <w:p w14:paraId="1B6964B9" w14:textId="70CE4A6C" w:rsidR="00D72322" w:rsidRDefault="00D72322" w:rsidP="00D72322">
      <w:pPr>
        <w:pStyle w:val="ListParagraph"/>
        <w:numPr>
          <w:ilvl w:val="0"/>
          <w:numId w:val="34"/>
        </w:numPr>
        <w:rPr>
          <w:rFonts w:asciiTheme="majorHAnsi" w:hAnsiTheme="majorHAnsi" w:cstheme="majorHAnsi"/>
          <w:kern w:val="28"/>
          <w:szCs w:val="22"/>
        </w:rPr>
      </w:pPr>
      <w:r>
        <w:rPr>
          <w:rFonts w:asciiTheme="majorHAnsi" w:hAnsiTheme="majorHAnsi" w:cstheme="majorHAnsi"/>
          <w:kern w:val="28"/>
          <w:szCs w:val="22"/>
        </w:rPr>
        <w:t>S</w:t>
      </w:r>
      <w:r w:rsidR="00BE2E2F" w:rsidRPr="00D72322">
        <w:rPr>
          <w:rFonts w:asciiTheme="majorHAnsi" w:hAnsiTheme="majorHAnsi" w:cstheme="majorHAnsi"/>
          <w:kern w:val="28"/>
          <w:szCs w:val="22"/>
        </w:rPr>
        <w:t>et up and transition processes for new services</w:t>
      </w:r>
      <w:r w:rsidR="00A9156D">
        <w:rPr>
          <w:rFonts w:asciiTheme="majorHAnsi" w:hAnsiTheme="majorHAnsi" w:cstheme="majorHAnsi"/>
          <w:kern w:val="28"/>
          <w:szCs w:val="22"/>
        </w:rPr>
        <w:t xml:space="preserve"> </w:t>
      </w:r>
      <w:r w:rsidR="00BE2E2F" w:rsidRPr="00D72322">
        <w:rPr>
          <w:rFonts w:asciiTheme="majorHAnsi" w:hAnsiTheme="majorHAnsi" w:cstheme="majorHAnsi"/>
          <w:kern w:val="28"/>
          <w:szCs w:val="22"/>
        </w:rPr>
        <w:t>- November-June 2025</w:t>
      </w:r>
      <w:r w:rsidR="00A9156D">
        <w:rPr>
          <w:rFonts w:asciiTheme="majorHAnsi" w:hAnsiTheme="majorHAnsi" w:cstheme="majorHAnsi"/>
          <w:kern w:val="28"/>
          <w:szCs w:val="22"/>
        </w:rPr>
        <w:t>;</w:t>
      </w:r>
    </w:p>
    <w:p w14:paraId="64DA418A" w14:textId="1328C2A7" w:rsidR="006B7A65" w:rsidRDefault="00BE2E2F" w:rsidP="00D72322">
      <w:pPr>
        <w:pStyle w:val="ListParagraph"/>
        <w:numPr>
          <w:ilvl w:val="0"/>
          <w:numId w:val="34"/>
        </w:numPr>
        <w:rPr>
          <w:rFonts w:asciiTheme="majorHAnsi" w:hAnsiTheme="majorHAnsi" w:cstheme="majorHAnsi"/>
          <w:kern w:val="28"/>
          <w:szCs w:val="22"/>
        </w:rPr>
      </w:pPr>
      <w:r w:rsidRPr="00D72322">
        <w:rPr>
          <w:rFonts w:asciiTheme="majorHAnsi" w:hAnsiTheme="majorHAnsi" w:cstheme="majorHAnsi"/>
          <w:kern w:val="28"/>
          <w:szCs w:val="22"/>
        </w:rPr>
        <w:t>Implementation</w:t>
      </w:r>
      <w:r w:rsidR="00A9156D">
        <w:rPr>
          <w:rFonts w:asciiTheme="majorHAnsi" w:hAnsiTheme="majorHAnsi" w:cstheme="majorHAnsi"/>
          <w:kern w:val="28"/>
          <w:szCs w:val="22"/>
        </w:rPr>
        <w:t xml:space="preserve"> -</w:t>
      </w:r>
      <w:r w:rsidRPr="00D72322">
        <w:rPr>
          <w:rFonts w:asciiTheme="majorHAnsi" w:hAnsiTheme="majorHAnsi" w:cstheme="majorHAnsi"/>
          <w:kern w:val="28"/>
          <w:szCs w:val="22"/>
        </w:rPr>
        <w:t xml:space="preserve"> 2025. </w:t>
      </w:r>
    </w:p>
    <w:p w14:paraId="6A747F9B" w14:textId="77777777" w:rsidR="00D72322" w:rsidRDefault="00D72322" w:rsidP="00D72322">
      <w:pPr>
        <w:rPr>
          <w:rFonts w:asciiTheme="majorHAnsi" w:hAnsiTheme="majorHAnsi" w:cstheme="majorHAnsi"/>
          <w:kern w:val="28"/>
          <w:szCs w:val="22"/>
        </w:rPr>
      </w:pPr>
    </w:p>
    <w:p w14:paraId="5A9434E9" w14:textId="22BA5D3F" w:rsidR="00D72322" w:rsidRDefault="00D72322" w:rsidP="00D72322">
      <w:pPr>
        <w:rPr>
          <w:rFonts w:asciiTheme="majorHAnsi" w:hAnsiTheme="majorHAnsi" w:cstheme="majorHAnsi"/>
          <w:b/>
          <w:bCs/>
          <w:kern w:val="28"/>
          <w:szCs w:val="22"/>
        </w:rPr>
      </w:pPr>
      <w:r w:rsidRPr="00D72322">
        <w:rPr>
          <w:rFonts w:asciiTheme="majorHAnsi" w:hAnsiTheme="majorHAnsi" w:cstheme="majorHAnsi"/>
          <w:b/>
          <w:bCs/>
          <w:kern w:val="28"/>
          <w:szCs w:val="22"/>
        </w:rPr>
        <w:t>Autism West</w:t>
      </w:r>
      <w:r>
        <w:rPr>
          <w:rFonts w:asciiTheme="majorHAnsi" w:hAnsiTheme="majorHAnsi" w:cstheme="majorHAnsi"/>
          <w:b/>
          <w:bCs/>
          <w:kern w:val="28"/>
          <w:szCs w:val="22"/>
        </w:rPr>
        <w:t xml:space="preserve"> M</w:t>
      </w:r>
      <w:r w:rsidRPr="00D72322">
        <w:rPr>
          <w:rFonts w:asciiTheme="majorHAnsi" w:hAnsiTheme="majorHAnsi" w:cstheme="majorHAnsi"/>
          <w:b/>
          <w:bCs/>
          <w:kern w:val="28"/>
          <w:szCs w:val="22"/>
        </w:rPr>
        <w:t>idlands</w:t>
      </w:r>
    </w:p>
    <w:p w14:paraId="7AE12A4A" w14:textId="77777777" w:rsidR="00D72322" w:rsidRDefault="00D72322" w:rsidP="00D72322">
      <w:pPr>
        <w:rPr>
          <w:rFonts w:asciiTheme="majorHAnsi" w:hAnsiTheme="majorHAnsi" w:cstheme="majorHAnsi"/>
          <w:b/>
          <w:bCs/>
          <w:kern w:val="28"/>
          <w:szCs w:val="22"/>
        </w:rPr>
      </w:pPr>
    </w:p>
    <w:p w14:paraId="00CAC1EF" w14:textId="2FA3681A" w:rsidR="000F5E5A" w:rsidRDefault="000F5E5A" w:rsidP="00D72322">
      <w:pPr>
        <w:rPr>
          <w:rFonts w:asciiTheme="majorHAnsi" w:hAnsiTheme="majorHAnsi" w:cstheme="majorHAnsi"/>
          <w:kern w:val="28"/>
          <w:szCs w:val="22"/>
        </w:rPr>
      </w:pPr>
      <w:r>
        <w:rPr>
          <w:rFonts w:asciiTheme="majorHAnsi" w:hAnsiTheme="majorHAnsi" w:cstheme="majorHAnsi"/>
          <w:kern w:val="28"/>
          <w:szCs w:val="22"/>
        </w:rPr>
        <w:t>They have a Teen Autism Confident Programme covering Herefordshire and Worcestershire. This is a free five-week course for 13-17 years olds about Autism for autistic teenagers.</w:t>
      </w:r>
      <w:r w:rsidR="00D1323C">
        <w:rPr>
          <w:rFonts w:asciiTheme="majorHAnsi" w:hAnsiTheme="majorHAnsi" w:cstheme="majorHAnsi"/>
          <w:kern w:val="28"/>
          <w:szCs w:val="22"/>
        </w:rPr>
        <w:t xml:space="preserve">  Link for events:</w:t>
      </w:r>
    </w:p>
    <w:p w14:paraId="4B8E9003" w14:textId="77777777" w:rsidR="000F5E5A" w:rsidRDefault="000F5E5A" w:rsidP="00D72322">
      <w:pPr>
        <w:rPr>
          <w:rFonts w:asciiTheme="majorHAnsi" w:hAnsiTheme="majorHAnsi" w:cstheme="majorHAnsi"/>
          <w:kern w:val="28"/>
          <w:szCs w:val="22"/>
        </w:rPr>
      </w:pPr>
    </w:p>
    <w:p w14:paraId="0E5BFE2B" w14:textId="5936EA17" w:rsidR="00DF765E" w:rsidRDefault="00806422" w:rsidP="00D72322">
      <w:pPr>
        <w:rPr>
          <w:rFonts w:asciiTheme="majorHAnsi" w:hAnsiTheme="majorHAnsi" w:cstheme="majorHAnsi"/>
          <w:kern w:val="28"/>
          <w:szCs w:val="22"/>
        </w:rPr>
      </w:pPr>
      <w:hyperlink r:id="rId10" w:history="1">
        <w:r w:rsidR="00BF0191" w:rsidRPr="00130876">
          <w:rPr>
            <w:rStyle w:val="Hyperlink"/>
            <w:rFonts w:asciiTheme="majorHAnsi" w:hAnsiTheme="majorHAnsi" w:cstheme="majorHAnsi"/>
            <w:kern w:val="28"/>
            <w:szCs w:val="22"/>
          </w:rPr>
          <w:t>https://www.autismwestmidlands.org.uk/events/list/</w:t>
        </w:r>
      </w:hyperlink>
    </w:p>
    <w:p w14:paraId="1C0017E8" w14:textId="77777777" w:rsidR="00DF765E" w:rsidRDefault="00DF765E" w:rsidP="00D72322">
      <w:pPr>
        <w:rPr>
          <w:rFonts w:asciiTheme="majorHAnsi" w:hAnsiTheme="majorHAnsi" w:cstheme="majorHAnsi"/>
          <w:kern w:val="28"/>
          <w:szCs w:val="22"/>
        </w:rPr>
      </w:pPr>
    </w:p>
    <w:p w14:paraId="3E5B5FEC" w14:textId="52775E45" w:rsidR="00DF765E" w:rsidRPr="00BE6A94" w:rsidRDefault="00BE6A94" w:rsidP="00D72322">
      <w:pPr>
        <w:rPr>
          <w:rFonts w:asciiTheme="majorHAnsi" w:hAnsiTheme="majorHAnsi" w:cstheme="majorHAnsi"/>
          <w:b/>
          <w:bCs/>
          <w:kern w:val="28"/>
          <w:szCs w:val="22"/>
        </w:rPr>
      </w:pPr>
      <w:r w:rsidRPr="00BE6A94">
        <w:rPr>
          <w:rFonts w:asciiTheme="majorHAnsi" w:hAnsiTheme="majorHAnsi" w:cstheme="majorHAnsi"/>
          <w:b/>
          <w:bCs/>
          <w:kern w:val="28"/>
          <w:szCs w:val="22"/>
        </w:rPr>
        <w:t>Anna Freud Training</w:t>
      </w:r>
    </w:p>
    <w:p w14:paraId="42299BEF" w14:textId="77777777" w:rsidR="000F5E5A" w:rsidRDefault="000F5E5A" w:rsidP="00D72322">
      <w:pPr>
        <w:rPr>
          <w:rFonts w:asciiTheme="majorHAnsi" w:hAnsiTheme="majorHAnsi" w:cstheme="majorHAnsi"/>
          <w:kern w:val="28"/>
          <w:szCs w:val="22"/>
        </w:rPr>
      </w:pPr>
    </w:p>
    <w:p w14:paraId="107FAFEA" w14:textId="288A22AC" w:rsidR="00D72322" w:rsidRPr="000F5E5A" w:rsidRDefault="00BE6A94" w:rsidP="00D72322">
      <w:pPr>
        <w:rPr>
          <w:rFonts w:asciiTheme="majorHAnsi" w:hAnsiTheme="majorHAnsi" w:cstheme="majorHAnsi"/>
          <w:kern w:val="28"/>
          <w:szCs w:val="22"/>
        </w:rPr>
      </w:pPr>
      <w:r>
        <w:rPr>
          <w:rFonts w:asciiTheme="majorHAnsi" w:hAnsiTheme="majorHAnsi" w:cstheme="majorHAnsi"/>
          <w:kern w:val="28"/>
          <w:szCs w:val="22"/>
        </w:rPr>
        <w:t xml:space="preserve">Work is being done to get the Police to undertake the Anna Freud Training.  </w:t>
      </w:r>
    </w:p>
    <w:p w14:paraId="5D63DD35" w14:textId="77777777" w:rsidR="00A8482B" w:rsidRDefault="00A8482B" w:rsidP="0037100C">
      <w:pPr>
        <w:rPr>
          <w:rFonts w:asciiTheme="majorHAnsi" w:hAnsiTheme="majorHAnsi" w:cstheme="majorHAnsi"/>
          <w:b/>
          <w:bCs/>
          <w:kern w:val="28"/>
          <w:szCs w:val="22"/>
        </w:rPr>
      </w:pPr>
    </w:p>
    <w:p w14:paraId="67D6565B" w14:textId="1C9A0FFB" w:rsidR="00D72322" w:rsidRPr="00BE6A94" w:rsidRDefault="00BE6A94" w:rsidP="0037100C">
      <w:pPr>
        <w:rPr>
          <w:rFonts w:asciiTheme="majorHAnsi" w:hAnsiTheme="majorHAnsi" w:cstheme="majorHAnsi"/>
          <w:b/>
          <w:bCs/>
          <w:kern w:val="28"/>
          <w:szCs w:val="22"/>
        </w:rPr>
      </w:pPr>
      <w:r w:rsidRPr="00BE6A94">
        <w:rPr>
          <w:rFonts w:asciiTheme="majorHAnsi" w:hAnsiTheme="majorHAnsi" w:cstheme="majorHAnsi"/>
          <w:b/>
          <w:bCs/>
          <w:kern w:val="28"/>
          <w:szCs w:val="22"/>
        </w:rPr>
        <w:t>Youth Employment Hub</w:t>
      </w:r>
    </w:p>
    <w:p w14:paraId="29755FD0" w14:textId="77777777" w:rsidR="00BE2E2F" w:rsidRDefault="00BE2E2F" w:rsidP="0037100C">
      <w:pPr>
        <w:rPr>
          <w:rFonts w:asciiTheme="majorHAnsi" w:hAnsiTheme="majorHAnsi" w:cstheme="majorHAnsi"/>
          <w:kern w:val="28"/>
          <w:szCs w:val="22"/>
        </w:rPr>
      </w:pPr>
    </w:p>
    <w:p w14:paraId="44422DE9" w14:textId="57A2D584" w:rsidR="006B7A65" w:rsidRDefault="00BE6A94" w:rsidP="0037100C">
      <w:pPr>
        <w:rPr>
          <w:rFonts w:asciiTheme="majorHAnsi" w:hAnsiTheme="majorHAnsi" w:cstheme="majorHAnsi"/>
          <w:kern w:val="28"/>
          <w:szCs w:val="22"/>
        </w:rPr>
      </w:pPr>
      <w:r>
        <w:rPr>
          <w:rFonts w:asciiTheme="majorHAnsi" w:hAnsiTheme="majorHAnsi" w:cstheme="majorHAnsi"/>
          <w:kern w:val="28"/>
          <w:szCs w:val="22"/>
        </w:rPr>
        <w:t xml:space="preserve">Alexia mentioned a youth employment hub will be opening within the next two weeks. It will offer support for those 16-25 years old, to support them into education, employment or training. This is being co-funded with the Department of Work and Pensions. This will be based at </w:t>
      </w:r>
      <w:proofErr w:type="spellStart"/>
      <w:r>
        <w:rPr>
          <w:rFonts w:asciiTheme="majorHAnsi" w:hAnsiTheme="majorHAnsi" w:cstheme="majorHAnsi"/>
          <w:kern w:val="28"/>
          <w:szCs w:val="22"/>
        </w:rPr>
        <w:t>Blueschool</w:t>
      </w:r>
      <w:proofErr w:type="spellEnd"/>
      <w:r>
        <w:rPr>
          <w:rFonts w:asciiTheme="majorHAnsi" w:hAnsiTheme="majorHAnsi" w:cstheme="majorHAnsi"/>
          <w:kern w:val="28"/>
          <w:szCs w:val="22"/>
        </w:rPr>
        <w:t xml:space="preserve"> Street in Hereford.  </w:t>
      </w:r>
      <w:r w:rsidR="009F533A">
        <w:rPr>
          <w:rFonts w:asciiTheme="majorHAnsi" w:hAnsiTheme="majorHAnsi" w:cstheme="majorHAnsi"/>
          <w:kern w:val="28"/>
          <w:szCs w:val="22"/>
        </w:rPr>
        <w:t xml:space="preserve">Young people have been involved in co-creating the hub. </w:t>
      </w:r>
      <w:r w:rsidR="00D1323C">
        <w:rPr>
          <w:rFonts w:asciiTheme="majorHAnsi" w:hAnsiTheme="majorHAnsi" w:cstheme="majorHAnsi"/>
          <w:kern w:val="28"/>
          <w:szCs w:val="22"/>
        </w:rPr>
        <w:t xml:space="preserve"> Link:</w:t>
      </w:r>
    </w:p>
    <w:p w14:paraId="500EE5DC" w14:textId="77777777" w:rsidR="009F533A" w:rsidRDefault="009F533A" w:rsidP="0037100C">
      <w:pPr>
        <w:rPr>
          <w:rFonts w:asciiTheme="majorHAnsi" w:hAnsiTheme="majorHAnsi" w:cstheme="majorHAnsi"/>
          <w:kern w:val="28"/>
          <w:szCs w:val="22"/>
        </w:rPr>
      </w:pPr>
    </w:p>
    <w:p w14:paraId="7DCB822E" w14:textId="7B2DA469" w:rsidR="009F533A" w:rsidRDefault="00806422" w:rsidP="0037100C">
      <w:pPr>
        <w:rPr>
          <w:rFonts w:asciiTheme="majorHAnsi" w:hAnsiTheme="majorHAnsi" w:cstheme="majorHAnsi"/>
          <w:kern w:val="28"/>
          <w:szCs w:val="22"/>
        </w:rPr>
      </w:pPr>
      <w:hyperlink r:id="rId11" w:history="1">
        <w:r w:rsidR="009F533A" w:rsidRPr="00130876">
          <w:rPr>
            <w:rStyle w:val="Hyperlink"/>
            <w:rFonts w:asciiTheme="majorHAnsi" w:hAnsiTheme="majorHAnsi" w:cstheme="majorHAnsi"/>
            <w:kern w:val="28"/>
            <w:szCs w:val="22"/>
          </w:rPr>
          <w:t>https://www.herefordshire.gov.uk/youth-employment-hub</w:t>
        </w:r>
      </w:hyperlink>
    </w:p>
    <w:p w14:paraId="2F3BAC70" w14:textId="77777777" w:rsidR="009F533A" w:rsidRDefault="009F533A" w:rsidP="0037100C">
      <w:pPr>
        <w:rPr>
          <w:rFonts w:asciiTheme="majorHAnsi" w:hAnsiTheme="majorHAnsi" w:cstheme="majorHAnsi"/>
          <w:kern w:val="28"/>
          <w:szCs w:val="22"/>
        </w:rPr>
      </w:pPr>
    </w:p>
    <w:p w14:paraId="7CE93D40" w14:textId="0A3854EA" w:rsidR="009F533A" w:rsidRPr="009F533A" w:rsidRDefault="009F533A" w:rsidP="009F533A">
      <w:pPr>
        <w:pStyle w:val="Heading3"/>
      </w:pPr>
      <w:r w:rsidRPr="009F533A">
        <w:t xml:space="preserve">SEND and alternative provision inspection </w:t>
      </w:r>
    </w:p>
    <w:p w14:paraId="129314BC" w14:textId="77777777" w:rsidR="009F533A" w:rsidRDefault="009F533A" w:rsidP="0037100C">
      <w:pPr>
        <w:rPr>
          <w:rFonts w:asciiTheme="majorHAnsi" w:hAnsiTheme="majorHAnsi" w:cstheme="majorHAnsi"/>
          <w:kern w:val="28"/>
          <w:szCs w:val="22"/>
        </w:rPr>
      </w:pPr>
    </w:p>
    <w:p w14:paraId="203FA168" w14:textId="3FC96EA0" w:rsidR="009F533A" w:rsidRDefault="009F533A" w:rsidP="0037100C">
      <w:pPr>
        <w:rPr>
          <w:rFonts w:asciiTheme="majorHAnsi" w:hAnsiTheme="majorHAnsi" w:cstheme="majorHAnsi"/>
          <w:kern w:val="28"/>
          <w:szCs w:val="22"/>
        </w:rPr>
      </w:pPr>
      <w:r>
        <w:rPr>
          <w:rFonts w:asciiTheme="majorHAnsi" w:hAnsiTheme="majorHAnsi" w:cstheme="majorHAnsi"/>
          <w:kern w:val="28"/>
          <w:szCs w:val="22"/>
        </w:rPr>
        <w:t>A</w:t>
      </w:r>
      <w:r w:rsidR="00861DE1">
        <w:rPr>
          <w:rFonts w:asciiTheme="majorHAnsi" w:hAnsiTheme="majorHAnsi" w:cstheme="majorHAnsi"/>
          <w:kern w:val="28"/>
          <w:szCs w:val="22"/>
        </w:rPr>
        <w:t>n</w:t>
      </w:r>
      <w:r>
        <w:rPr>
          <w:rFonts w:asciiTheme="majorHAnsi" w:hAnsiTheme="majorHAnsi" w:cstheme="majorHAnsi"/>
          <w:kern w:val="28"/>
          <w:szCs w:val="22"/>
        </w:rPr>
        <w:t xml:space="preserve"> area wide SEND (Special, Education, Needs and Disability) and alternative provision inspection is expected in late October. This is a </w:t>
      </w:r>
      <w:r w:rsidR="00C75132">
        <w:rPr>
          <w:rFonts w:asciiTheme="majorHAnsi" w:hAnsiTheme="majorHAnsi" w:cstheme="majorHAnsi"/>
          <w:kern w:val="28"/>
          <w:szCs w:val="22"/>
        </w:rPr>
        <w:t>three-week</w:t>
      </w:r>
      <w:r>
        <w:rPr>
          <w:rFonts w:asciiTheme="majorHAnsi" w:hAnsiTheme="majorHAnsi" w:cstheme="majorHAnsi"/>
          <w:kern w:val="28"/>
          <w:szCs w:val="22"/>
        </w:rPr>
        <w:t xml:space="preserve"> inspection jointly done by the CQC </w:t>
      </w:r>
      <w:r w:rsidR="00861DE1">
        <w:rPr>
          <w:rFonts w:asciiTheme="majorHAnsi" w:hAnsiTheme="majorHAnsi" w:cstheme="majorHAnsi"/>
          <w:kern w:val="28"/>
          <w:szCs w:val="22"/>
        </w:rPr>
        <w:t>(Care</w:t>
      </w:r>
      <w:r>
        <w:rPr>
          <w:rFonts w:asciiTheme="majorHAnsi" w:hAnsiTheme="majorHAnsi" w:cstheme="majorHAnsi"/>
          <w:kern w:val="28"/>
          <w:szCs w:val="22"/>
        </w:rPr>
        <w:t xml:space="preserve"> Quality Commission) </w:t>
      </w:r>
      <w:r w:rsidR="00861DE1">
        <w:rPr>
          <w:rFonts w:asciiTheme="majorHAnsi" w:hAnsiTheme="majorHAnsi" w:cstheme="majorHAnsi"/>
          <w:kern w:val="28"/>
          <w:szCs w:val="22"/>
        </w:rPr>
        <w:t>and OFSTED (Office for Standards in Education). It will look at the whole of services and provision around</w:t>
      </w:r>
      <w:r w:rsidR="00D1323C">
        <w:rPr>
          <w:rFonts w:asciiTheme="majorHAnsi" w:hAnsiTheme="majorHAnsi" w:cstheme="majorHAnsi"/>
          <w:kern w:val="28"/>
          <w:szCs w:val="22"/>
        </w:rPr>
        <w:t>:</w:t>
      </w:r>
      <w:r w:rsidR="00861DE1">
        <w:rPr>
          <w:rFonts w:asciiTheme="majorHAnsi" w:hAnsiTheme="majorHAnsi" w:cstheme="majorHAnsi"/>
          <w:kern w:val="28"/>
          <w:szCs w:val="22"/>
        </w:rPr>
        <w:t xml:space="preserve"> education, health and social care in Herefordshire that are in place.  </w:t>
      </w:r>
    </w:p>
    <w:p w14:paraId="4E715BB8" w14:textId="77777777" w:rsidR="00861DE1" w:rsidRDefault="00861DE1" w:rsidP="0037100C">
      <w:pPr>
        <w:rPr>
          <w:rFonts w:asciiTheme="majorHAnsi" w:hAnsiTheme="majorHAnsi" w:cstheme="majorHAnsi"/>
          <w:kern w:val="28"/>
          <w:szCs w:val="22"/>
        </w:rPr>
      </w:pPr>
    </w:p>
    <w:p w14:paraId="25EC8043" w14:textId="34F5C738" w:rsidR="00861DE1" w:rsidRDefault="00861DE1" w:rsidP="00861DE1">
      <w:pPr>
        <w:pStyle w:val="Heading3"/>
      </w:pPr>
      <w:r>
        <w:t xml:space="preserve">Carer Links </w:t>
      </w:r>
    </w:p>
    <w:p w14:paraId="1447FE48" w14:textId="77777777" w:rsidR="00861DE1" w:rsidRDefault="00861DE1" w:rsidP="00861DE1"/>
    <w:p w14:paraId="27179B41" w14:textId="0C54FBD5" w:rsidR="00861DE1" w:rsidRDefault="00861DE1" w:rsidP="00861DE1">
      <w:r>
        <w:t xml:space="preserve">Carer Links are planning on starting a peer support carer group at the Wye Circus CIC, 7 Fields, Plough Lane, Hereford. A child and parent group is already going on there. </w:t>
      </w:r>
      <w:r w:rsidR="00D1323C">
        <w:t xml:space="preserve"> Link:</w:t>
      </w:r>
    </w:p>
    <w:p w14:paraId="68025EFF" w14:textId="77777777" w:rsidR="00A8482B" w:rsidRDefault="00A8482B" w:rsidP="00861DE1"/>
    <w:p w14:paraId="544C0FB6" w14:textId="79B9EFF4" w:rsidR="00A8482B" w:rsidRDefault="00806422" w:rsidP="00861DE1">
      <w:hyperlink r:id="rId12" w:history="1">
        <w:r w:rsidR="00A8482B" w:rsidRPr="00130876">
          <w:rPr>
            <w:rStyle w:val="Hyperlink"/>
          </w:rPr>
          <w:t>https://www.crossroadstogether.org.uk/our-services/carerlinks/carerlinks-herefordshire/</w:t>
        </w:r>
      </w:hyperlink>
    </w:p>
    <w:p w14:paraId="7941B569" w14:textId="24F32A57" w:rsidR="00094E29" w:rsidRDefault="00AD0B37" w:rsidP="00AD0B37">
      <w:pPr>
        <w:pStyle w:val="Heading3"/>
      </w:pPr>
      <w:r w:rsidRPr="00AD0B37">
        <w:t>A.O.B</w:t>
      </w:r>
    </w:p>
    <w:p w14:paraId="40873EFA" w14:textId="77777777" w:rsidR="00AD0B37" w:rsidRDefault="00AD0B37" w:rsidP="00AD0B37"/>
    <w:p w14:paraId="375D18EC" w14:textId="59DA52A0" w:rsidR="00AD0B37" w:rsidRPr="00AD0B37" w:rsidRDefault="00AD0B37" w:rsidP="00AD0B37">
      <w:r>
        <w:t xml:space="preserve">Valerie would like it noted her thanks to Glen Crosier who is leaving Herefordshire Council on November 24th. She thanked him for his input in the Joint </w:t>
      </w:r>
      <w:r w:rsidR="00D1323C">
        <w:t xml:space="preserve">All Ages </w:t>
      </w:r>
      <w:r>
        <w:t xml:space="preserve">Autism Strategy and working with the </w:t>
      </w:r>
      <w:r w:rsidR="00D1323C">
        <w:t>B</w:t>
      </w:r>
      <w:r>
        <w:t xml:space="preserve">oard for the past 18 months. </w:t>
      </w:r>
    </w:p>
    <w:p w14:paraId="71AC8BB4" w14:textId="77777777" w:rsidR="004C495C" w:rsidRDefault="004C495C" w:rsidP="00A70DDC">
      <w:pPr>
        <w:pStyle w:val="Heading2HC"/>
      </w:pPr>
      <w:r w:rsidRPr="004C495C">
        <w:t>Date of next Meeting</w:t>
      </w:r>
      <w:r>
        <w:t xml:space="preserve"> </w:t>
      </w:r>
    </w:p>
    <w:p w14:paraId="03786437" w14:textId="77777777" w:rsidR="004C495C" w:rsidRDefault="004C495C" w:rsidP="00912084">
      <w:pPr>
        <w:rPr>
          <w:bCs/>
        </w:rPr>
      </w:pPr>
    </w:p>
    <w:p w14:paraId="3CA95425" w14:textId="06C933F9" w:rsidR="00912084" w:rsidRDefault="001F70E2" w:rsidP="00912084">
      <w:pPr>
        <w:rPr>
          <w:bCs/>
        </w:rPr>
      </w:pPr>
      <w:r>
        <w:t>21</w:t>
      </w:r>
      <w:r>
        <w:rPr>
          <w:vertAlign w:val="superscript"/>
        </w:rPr>
        <w:t>st</w:t>
      </w:r>
      <w:r w:rsidR="0037100C">
        <w:t xml:space="preserve"> </w:t>
      </w:r>
      <w:r>
        <w:t>January</w:t>
      </w:r>
      <w:r w:rsidR="0037100C">
        <w:t xml:space="preserve"> </w:t>
      </w:r>
      <w:r>
        <w:t>2</w:t>
      </w:r>
      <w:r w:rsidR="00D1323C">
        <w:t xml:space="preserve">:00 </w:t>
      </w:r>
      <w:r>
        <w:t>pm</w:t>
      </w:r>
      <w:r w:rsidR="009456EE">
        <w:t xml:space="preserve"> </w:t>
      </w:r>
      <w:r w:rsidR="008E4B37">
        <w:t>-</w:t>
      </w:r>
      <w:r w:rsidR="00D1323C">
        <w:t xml:space="preserve"> </w:t>
      </w:r>
      <w:r>
        <w:t>4:</w:t>
      </w:r>
      <w:r w:rsidR="008E4B37">
        <w:t>30</w:t>
      </w:r>
      <w:r w:rsidR="009456EE">
        <w:t xml:space="preserve"> </w:t>
      </w:r>
      <w:r w:rsidR="008E4B37">
        <w:t xml:space="preserve">pm, </w:t>
      </w:r>
      <w:proofErr w:type="spellStart"/>
      <w:r>
        <w:t>Fownhope</w:t>
      </w:r>
      <w:proofErr w:type="spellEnd"/>
      <w:r>
        <w:t xml:space="preserve"> </w:t>
      </w:r>
      <w:r w:rsidR="008E4B37">
        <w:t>Room, Plough Lane Offices</w:t>
      </w:r>
      <w:r w:rsidR="008E4B37">
        <w:rPr>
          <w:bCs/>
        </w:rPr>
        <w:t>/</w:t>
      </w:r>
      <w:r w:rsidR="00912084" w:rsidRPr="00912084">
        <w:rPr>
          <w:bCs/>
        </w:rPr>
        <w:t>MS Teams</w:t>
      </w:r>
    </w:p>
    <w:p w14:paraId="611A12CC" w14:textId="77777777" w:rsidR="00A8482B" w:rsidRPr="00A8482B" w:rsidRDefault="00A8482B" w:rsidP="00A8482B">
      <w:pPr>
        <w:rPr>
          <w:bCs/>
        </w:rPr>
      </w:pPr>
    </w:p>
    <w:p w14:paraId="3188F97A" w14:textId="77777777" w:rsidR="00A8482B" w:rsidRDefault="00A8482B" w:rsidP="00A8482B">
      <w:pPr>
        <w:rPr>
          <w:bCs/>
        </w:rPr>
      </w:pPr>
      <w:r w:rsidRPr="00A8482B">
        <w:rPr>
          <w:bCs/>
        </w:rPr>
        <w:t xml:space="preserve">Valerie mentioned that Nicole Hynek a PhD researcher and associate lecture at Worcestershire University, School of Psychology is going to come and discuss </w:t>
      </w:r>
      <w:bookmarkStart w:id="1" w:name="_Hlk182393211"/>
      <w:r w:rsidRPr="00A8482B">
        <w:rPr>
          <w:bCs/>
        </w:rPr>
        <w:t xml:space="preserve">Exploring the Psychological Contract with Autistic People in Work </w:t>
      </w:r>
      <w:bookmarkEnd w:id="1"/>
      <w:r w:rsidRPr="00A8482B">
        <w:rPr>
          <w:bCs/>
        </w:rPr>
        <w:t xml:space="preserve">at the next meeting. </w:t>
      </w:r>
    </w:p>
    <w:p w14:paraId="5F675638" w14:textId="77777777" w:rsidR="00A8482B" w:rsidRDefault="00A8482B" w:rsidP="00A8482B">
      <w:pPr>
        <w:rPr>
          <w:bCs/>
        </w:rPr>
      </w:pPr>
    </w:p>
    <w:p w14:paraId="3C733A8C" w14:textId="5C6E77E4" w:rsidR="00A8482B" w:rsidRPr="00A8482B" w:rsidRDefault="00A8482B" w:rsidP="00A8482B">
      <w:pPr>
        <w:rPr>
          <w:bCs/>
        </w:rPr>
      </w:pPr>
      <w:r w:rsidRPr="00A8482B">
        <w:rPr>
          <w:b/>
        </w:rPr>
        <w:t xml:space="preserve">Action 2 </w:t>
      </w:r>
      <w:r>
        <w:rPr>
          <w:b/>
        </w:rPr>
        <w:t xml:space="preserve">– </w:t>
      </w:r>
      <w:r>
        <w:rPr>
          <w:bCs/>
        </w:rPr>
        <w:t xml:space="preserve">Paul to add Nicole Hynek, </w:t>
      </w:r>
      <w:r w:rsidRPr="00A8482B">
        <w:rPr>
          <w:bCs/>
        </w:rPr>
        <w:t>Exploring the Psychological Contract with Autistic People in Work</w:t>
      </w:r>
      <w:r>
        <w:rPr>
          <w:bCs/>
        </w:rPr>
        <w:t xml:space="preserve"> to the agenda for the next meeting. </w:t>
      </w:r>
    </w:p>
    <w:p w14:paraId="470DD1D4" w14:textId="77777777" w:rsidR="00912084" w:rsidRPr="00994A34" w:rsidRDefault="00912084" w:rsidP="00747BDD">
      <w:pPr>
        <w:pStyle w:val="Heading3"/>
        <w:rPr>
          <w:rFonts w:asciiTheme="minorHAnsi" w:hAnsiTheme="minorHAnsi" w:cstheme="minorHAnsi"/>
        </w:rPr>
      </w:pPr>
      <w:r w:rsidRPr="00994A34">
        <w:rPr>
          <w:rFonts w:asciiTheme="minorHAnsi" w:hAnsiTheme="minorHAnsi" w:cstheme="minorHAnsi"/>
        </w:rPr>
        <w:t>Actions</w:t>
      </w:r>
    </w:p>
    <w:p w14:paraId="7837894E" w14:textId="77777777" w:rsidR="00277D91" w:rsidRPr="00912084" w:rsidRDefault="00277D91" w:rsidP="00912084">
      <w:pPr>
        <w:rPr>
          <w:b/>
          <w:bCs/>
        </w:rPr>
      </w:pPr>
    </w:p>
    <w:tbl>
      <w:tblPr>
        <w:tblStyle w:val="TableGrid"/>
        <w:tblW w:w="0" w:type="auto"/>
        <w:tblLook w:val="04A0" w:firstRow="1" w:lastRow="0" w:firstColumn="1" w:lastColumn="0" w:noHBand="0" w:noVBand="1"/>
        <w:tblCaption w:val="Actions "/>
        <w:tblDescription w:val="Actions from this meeting. "/>
      </w:tblPr>
      <w:tblGrid>
        <w:gridCol w:w="1390"/>
        <w:gridCol w:w="1023"/>
        <w:gridCol w:w="5902"/>
      </w:tblGrid>
      <w:tr w:rsidR="0032106F" w:rsidRPr="00025849" w14:paraId="2E75FEF2" w14:textId="77777777" w:rsidTr="00A70DDC">
        <w:trPr>
          <w:tblHeader/>
        </w:trPr>
        <w:tc>
          <w:tcPr>
            <w:tcW w:w="1390" w:type="dxa"/>
            <w:shd w:val="clear" w:color="auto" w:fill="FFC000"/>
          </w:tcPr>
          <w:p w14:paraId="059B66A2" w14:textId="77777777" w:rsidR="0032106F" w:rsidRPr="00025849" w:rsidRDefault="0032106F" w:rsidP="0031194D">
            <w:pPr>
              <w:rPr>
                <w:b/>
              </w:rPr>
            </w:pPr>
            <w:r w:rsidRPr="00025849">
              <w:rPr>
                <w:b/>
              </w:rPr>
              <w:t>Attendee</w:t>
            </w:r>
          </w:p>
        </w:tc>
        <w:tc>
          <w:tcPr>
            <w:tcW w:w="1023" w:type="dxa"/>
            <w:shd w:val="clear" w:color="auto" w:fill="FFC000"/>
          </w:tcPr>
          <w:p w14:paraId="35BCFA8B" w14:textId="77777777" w:rsidR="0032106F" w:rsidRPr="00025849" w:rsidRDefault="0032106F" w:rsidP="0031194D">
            <w:pPr>
              <w:rPr>
                <w:b/>
              </w:rPr>
            </w:pPr>
            <w:r w:rsidRPr="00025849">
              <w:rPr>
                <w:b/>
              </w:rPr>
              <w:t>Action</w:t>
            </w:r>
          </w:p>
        </w:tc>
        <w:tc>
          <w:tcPr>
            <w:tcW w:w="5902" w:type="dxa"/>
            <w:shd w:val="clear" w:color="auto" w:fill="FFC000"/>
          </w:tcPr>
          <w:p w14:paraId="2DE467FC" w14:textId="77777777" w:rsidR="0032106F" w:rsidRPr="00025849" w:rsidRDefault="0032106F" w:rsidP="0031194D">
            <w:pPr>
              <w:rPr>
                <w:b/>
              </w:rPr>
            </w:pPr>
            <w:r w:rsidRPr="00025849">
              <w:rPr>
                <w:b/>
              </w:rPr>
              <w:t>Detail</w:t>
            </w:r>
          </w:p>
        </w:tc>
      </w:tr>
      <w:tr w:rsidR="0032106F" w:rsidRPr="00FD5CFA" w14:paraId="4EC9DBE6" w14:textId="77777777" w:rsidTr="00A70DDC">
        <w:trPr>
          <w:trHeight w:val="524"/>
        </w:trPr>
        <w:tc>
          <w:tcPr>
            <w:tcW w:w="1390" w:type="dxa"/>
          </w:tcPr>
          <w:p w14:paraId="7FC25FEE" w14:textId="42F05325" w:rsidR="0032106F" w:rsidRDefault="00A8482B" w:rsidP="00994A34">
            <w:proofErr w:type="spellStart"/>
            <w:r>
              <w:t>Kattie</w:t>
            </w:r>
            <w:proofErr w:type="spellEnd"/>
            <w:r>
              <w:t xml:space="preserve"> </w:t>
            </w:r>
            <w:proofErr w:type="spellStart"/>
            <w:r>
              <w:t>Labbert</w:t>
            </w:r>
            <w:proofErr w:type="spellEnd"/>
          </w:p>
        </w:tc>
        <w:tc>
          <w:tcPr>
            <w:tcW w:w="1023" w:type="dxa"/>
          </w:tcPr>
          <w:p w14:paraId="5EE71B61" w14:textId="04C11109" w:rsidR="0032106F" w:rsidRPr="00FD5CFA" w:rsidRDefault="00A8482B" w:rsidP="00994A34">
            <w:r w:rsidRPr="00A8482B">
              <w:t>Action 1</w:t>
            </w:r>
          </w:p>
        </w:tc>
        <w:tc>
          <w:tcPr>
            <w:tcW w:w="5902" w:type="dxa"/>
          </w:tcPr>
          <w:p w14:paraId="03101854" w14:textId="06586013" w:rsidR="00A8482B" w:rsidRPr="00A8482B" w:rsidRDefault="00A8482B" w:rsidP="00A8482B">
            <w:r w:rsidRPr="00A8482B">
              <w:t xml:space="preserve">Alexia asked Katie to </w:t>
            </w:r>
            <w:r>
              <w:t>share</w:t>
            </w:r>
            <w:r w:rsidRPr="00A8482B">
              <w:t xml:space="preserve"> document on Ladies Night </w:t>
            </w:r>
            <w:r>
              <w:t>with her that Katie</w:t>
            </w:r>
            <w:r w:rsidRPr="00A8482B">
              <w:t xml:space="preserve"> sends to professionals prior to doing engagement events. </w:t>
            </w:r>
          </w:p>
          <w:p w14:paraId="6312440F" w14:textId="7A978344" w:rsidR="0032106F" w:rsidRPr="00623CB5" w:rsidRDefault="0032106F" w:rsidP="0032106F"/>
        </w:tc>
      </w:tr>
      <w:tr w:rsidR="009456EE" w:rsidRPr="00FD5CFA" w14:paraId="6F71BB10" w14:textId="77777777" w:rsidTr="00A70DDC">
        <w:trPr>
          <w:trHeight w:val="571"/>
        </w:trPr>
        <w:tc>
          <w:tcPr>
            <w:tcW w:w="1390" w:type="dxa"/>
          </w:tcPr>
          <w:p w14:paraId="3105E856" w14:textId="250E92C9" w:rsidR="009456EE" w:rsidRDefault="00A8482B" w:rsidP="00994A34">
            <w:r w:rsidRPr="00A8482B">
              <w:t>Paul</w:t>
            </w:r>
            <w:r>
              <w:t xml:space="preserve"> Choppen</w:t>
            </w:r>
          </w:p>
        </w:tc>
        <w:tc>
          <w:tcPr>
            <w:tcW w:w="1023" w:type="dxa"/>
          </w:tcPr>
          <w:p w14:paraId="4AAF06A8" w14:textId="157DBCCA" w:rsidR="009456EE" w:rsidRPr="0032106F" w:rsidRDefault="00A8482B" w:rsidP="00994A34">
            <w:r w:rsidRPr="00A8482B">
              <w:t>Action 2</w:t>
            </w:r>
          </w:p>
        </w:tc>
        <w:tc>
          <w:tcPr>
            <w:tcW w:w="5902" w:type="dxa"/>
          </w:tcPr>
          <w:p w14:paraId="379F2596" w14:textId="1DDB1CE3" w:rsidR="009456EE" w:rsidRPr="0032106F" w:rsidRDefault="00A8482B" w:rsidP="00185842">
            <w:r>
              <w:t>T</w:t>
            </w:r>
            <w:r w:rsidRPr="00A8482B">
              <w:t>o add Nicole Hynek, Exploring the Psychological Contract with Autistic People in Work to the agenda for the next meeting.</w:t>
            </w:r>
          </w:p>
        </w:tc>
      </w:tr>
    </w:tbl>
    <w:p w14:paraId="6B3FAFF5" w14:textId="77777777" w:rsidR="00A60430" w:rsidRPr="001154CC" w:rsidRDefault="00A60430" w:rsidP="001154CC"/>
    <w:sectPr w:rsidR="00A60430" w:rsidRPr="001154CC" w:rsidSect="00370C81">
      <w:headerReference w:type="even" r:id="rId13"/>
      <w:headerReference w:type="default" r:id="rId14"/>
      <w:footerReference w:type="even" r:id="rId15"/>
      <w:footerReference w:type="default" r:id="rId16"/>
      <w:headerReference w:type="first" r:id="rId17"/>
      <w:footerReference w:type="first" r:id="rId18"/>
      <w:pgSz w:w="11906" w:h="16838"/>
      <w:pgMar w:top="2087" w:right="1191" w:bottom="1185" w:left="119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76959" w14:textId="77777777" w:rsidR="00870446" w:rsidRDefault="00870446" w:rsidP="00B416CE">
      <w:pPr>
        <w:pStyle w:val="Footer"/>
      </w:pPr>
      <w:r>
        <w:separator/>
      </w:r>
    </w:p>
  </w:endnote>
  <w:endnote w:type="continuationSeparator" w:id="0">
    <w:p w14:paraId="6BF0BD9C" w14:textId="77777777" w:rsidR="00870446" w:rsidRDefault="00870446"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9EE95" w14:textId="77777777" w:rsidR="00806422" w:rsidRDefault="00806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616E8" w14:textId="77777777" w:rsidR="00806422" w:rsidRDefault="00806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57B9C" w14:textId="3973542A" w:rsidR="00742111" w:rsidRPr="005879E3" w:rsidRDefault="00742111" w:rsidP="00C20E7E">
    <w:pPr>
      <w:pStyle w:val="Footer"/>
      <w:tabs>
        <w:tab w:val="clear" w:pos="4153"/>
        <w:tab w:val="clear" w:pos="8306"/>
        <w:tab w:val="center" w:pos="4828"/>
        <w:tab w:val="right" w:pos="9524"/>
      </w:tabs>
      <w:spacing w:before="120"/>
      <w:rPr>
        <w:rFonts w:cs="Times New Roman"/>
        <w:sz w:val="18"/>
      </w:rPr>
    </w:pPr>
    <w:proofErr w:type="spellStart"/>
    <w:r>
      <w:rPr>
        <w:rFonts w:cs="Times New Roman"/>
        <w:sz w:val="18"/>
      </w:rPr>
      <w:t>Choppen</w:t>
    </w:r>
    <w:proofErr w:type="spellEnd"/>
    <w:r>
      <w:rPr>
        <w:rFonts w:cs="Times New Roman"/>
        <w:sz w:val="18"/>
      </w:rPr>
      <w:t>, Paul</w:t>
    </w:r>
    <w:r w:rsidRPr="005879E3">
      <w:rPr>
        <w:rFonts w:cs="Times New Roman"/>
        <w:sz w:val="18"/>
      </w:rPr>
      <w:tab/>
      <w:t xml:space="preserve">Page </w:t>
    </w:r>
    <w:r w:rsidRPr="005879E3">
      <w:rPr>
        <w:rFonts w:cs="Times New Roman"/>
        <w:sz w:val="18"/>
      </w:rPr>
      <w:fldChar w:fldCharType="begin"/>
    </w:r>
    <w:r w:rsidRPr="005879E3">
      <w:rPr>
        <w:rFonts w:cs="Times New Roman"/>
        <w:sz w:val="18"/>
      </w:rPr>
      <w:instrText xml:space="preserve"> PAGE </w:instrText>
    </w:r>
    <w:r w:rsidRPr="005879E3">
      <w:rPr>
        <w:rFonts w:cs="Times New Roman"/>
        <w:sz w:val="18"/>
      </w:rPr>
      <w:fldChar w:fldCharType="separate"/>
    </w:r>
    <w:r w:rsidR="00806422">
      <w:rPr>
        <w:rFonts w:cs="Times New Roman"/>
        <w:noProof/>
        <w:sz w:val="18"/>
      </w:rPr>
      <w:t>1</w:t>
    </w:r>
    <w:r w:rsidRPr="005879E3">
      <w:rPr>
        <w:rFonts w:cs="Times New Roman"/>
        <w:sz w:val="18"/>
      </w:rPr>
      <w:fldChar w:fldCharType="end"/>
    </w:r>
    <w:r w:rsidRPr="005879E3">
      <w:rPr>
        <w:rFonts w:cs="Times New Roman"/>
        <w:sz w:val="18"/>
      </w:rPr>
      <w:tab/>
    </w:r>
    <w:r w:rsidRPr="005879E3">
      <w:rPr>
        <w:rFonts w:cs="Times New Roman"/>
        <w:sz w:val="18"/>
      </w:rPr>
      <w:fldChar w:fldCharType="begin"/>
    </w:r>
    <w:r w:rsidRPr="005879E3">
      <w:rPr>
        <w:rFonts w:cs="Times New Roman"/>
        <w:sz w:val="18"/>
      </w:rPr>
      <w:instrText xml:space="preserve"> DATE </w:instrText>
    </w:r>
    <w:r w:rsidRPr="005879E3">
      <w:rPr>
        <w:rFonts w:cs="Times New Roman"/>
        <w:sz w:val="18"/>
      </w:rPr>
      <w:fldChar w:fldCharType="separate"/>
    </w:r>
    <w:r w:rsidR="00806422">
      <w:rPr>
        <w:rFonts w:cs="Times New Roman"/>
        <w:noProof/>
        <w:sz w:val="18"/>
      </w:rPr>
      <w:t>08/01/2025</w:t>
    </w:r>
    <w:r w:rsidRPr="005879E3">
      <w:rPr>
        <w:rFonts w:cs="Times New Roman"/>
        <w:sz w:val="18"/>
      </w:rPr>
      <w:fldChar w:fldCharType="end"/>
    </w:r>
  </w:p>
  <w:p w14:paraId="43D40C6D" w14:textId="3A4090F1" w:rsidR="00742111" w:rsidRPr="00410AAF" w:rsidRDefault="00742111" w:rsidP="00410AAF">
    <w:pPr>
      <w:pStyle w:val="Footer"/>
      <w:tabs>
        <w:tab w:val="clear" w:pos="4153"/>
        <w:tab w:val="clear" w:pos="8306"/>
        <w:tab w:val="center" w:pos="5112"/>
        <w:tab w:val="right" w:pos="9524"/>
      </w:tabs>
      <w:jc w:val="right"/>
      <w:rPr>
        <w:sz w:val="16"/>
      </w:rPr>
    </w:pPr>
    <w:r>
      <w:rPr>
        <w:sz w:val="16"/>
      </w:rPr>
      <w:t>Version</w:t>
    </w:r>
    <w:r w:rsidRPr="00BA1200">
      <w:rPr>
        <w:sz w:val="16"/>
      </w:rPr>
      <w:t xml:space="preserve"> number </w:t>
    </w:r>
    <w:r w:rsidRPr="00BA1200">
      <w:rPr>
        <w:sz w:val="16"/>
      </w:rPr>
      <w:fldChar w:fldCharType="begin"/>
    </w:r>
    <w:r w:rsidRPr="00BA1200">
      <w:rPr>
        <w:sz w:val="16"/>
      </w:rPr>
      <w:instrText xml:space="preserve"> REVNUM  \* MERGEFORMAT </w:instrText>
    </w:r>
    <w:r w:rsidRPr="00BA1200">
      <w:rPr>
        <w:sz w:val="16"/>
      </w:rPr>
      <w:fldChar w:fldCharType="separate"/>
    </w:r>
    <w:r w:rsidR="00D1323C">
      <w:rPr>
        <w:noProof/>
        <w:sz w:val="16"/>
      </w:rPr>
      <w:t>18</w:t>
    </w:r>
    <w:r w:rsidRPr="00BA1200">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EC522" w14:textId="77777777" w:rsidR="00870446" w:rsidRDefault="00870446" w:rsidP="00B416CE">
      <w:pPr>
        <w:pStyle w:val="Footer"/>
      </w:pPr>
      <w:r>
        <w:separator/>
      </w:r>
    </w:p>
  </w:footnote>
  <w:footnote w:type="continuationSeparator" w:id="0">
    <w:p w14:paraId="66F2AFCE" w14:textId="77777777" w:rsidR="00870446" w:rsidRDefault="00870446" w:rsidP="00B416CE">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B3559" w14:textId="77777777" w:rsidR="00806422" w:rsidRDefault="00806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60CE7" w14:textId="77777777" w:rsidR="00806422" w:rsidRDefault="00806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C4EAD" w14:textId="77777777" w:rsidR="00742111" w:rsidRPr="00CC2660" w:rsidRDefault="00742111" w:rsidP="00CC2660">
    <w:pPr>
      <w:pStyle w:val="Header"/>
    </w:pPr>
    <w:r>
      <w:rPr>
        <w:noProof/>
      </w:rPr>
      <w:drawing>
        <wp:inline distT="0" distB="0" distL="0" distR="0" wp14:anchorId="53A221A6" wp14:editId="0DF1B19A">
          <wp:extent cx="2404800" cy="759600"/>
          <wp:effectExtent l="0" t="0" r="0" b="0"/>
          <wp:docPr id="1" name="Picture 1"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1">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056650"/>
    <w:multiLevelType w:val="hybridMultilevel"/>
    <w:tmpl w:val="B16A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AF62F2"/>
    <w:multiLevelType w:val="hybridMultilevel"/>
    <w:tmpl w:val="61E4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184FDB"/>
    <w:multiLevelType w:val="hybridMultilevel"/>
    <w:tmpl w:val="20E0AE76"/>
    <w:lvl w:ilvl="0" w:tplc="62828D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431563"/>
    <w:multiLevelType w:val="hybridMultilevel"/>
    <w:tmpl w:val="715E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08752F"/>
    <w:multiLevelType w:val="hybridMultilevel"/>
    <w:tmpl w:val="D4A8D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A27B6C"/>
    <w:multiLevelType w:val="hybridMultilevel"/>
    <w:tmpl w:val="9C58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0B4A75"/>
    <w:multiLevelType w:val="hybridMultilevel"/>
    <w:tmpl w:val="53C0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0056A9"/>
    <w:multiLevelType w:val="hybridMultilevel"/>
    <w:tmpl w:val="C896D968"/>
    <w:lvl w:ilvl="0" w:tplc="F2763D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1" w15:restartNumberingAfterBreak="0">
    <w:nsid w:val="2F8C5BFB"/>
    <w:multiLevelType w:val="hybridMultilevel"/>
    <w:tmpl w:val="72F6C4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BA6250"/>
    <w:multiLevelType w:val="hybridMultilevel"/>
    <w:tmpl w:val="84DA1E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4F22F5"/>
    <w:multiLevelType w:val="hybridMultilevel"/>
    <w:tmpl w:val="9FDC5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991BA2"/>
    <w:multiLevelType w:val="hybridMultilevel"/>
    <w:tmpl w:val="B20631E6"/>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25" w15:restartNumberingAfterBreak="0">
    <w:nsid w:val="42AE3D13"/>
    <w:multiLevelType w:val="hybridMultilevel"/>
    <w:tmpl w:val="9558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895FEB"/>
    <w:multiLevelType w:val="hybridMultilevel"/>
    <w:tmpl w:val="0390E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2671B4"/>
    <w:multiLevelType w:val="hybridMultilevel"/>
    <w:tmpl w:val="00BA323A"/>
    <w:lvl w:ilvl="0" w:tplc="FE52387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8E0F74"/>
    <w:multiLevelType w:val="hybridMultilevel"/>
    <w:tmpl w:val="E2EAB0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1B41BD"/>
    <w:multiLevelType w:val="hybridMultilevel"/>
    <w:tmpl w:val="4B7AF3BA"/>
    <w:lvl w:ilvl="0" w:tplc="62828D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A34A1F"/>
    <w:multiLevelType w:val="hybridMultilevel"/>
    <w:tmpl w:val="F288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EA4C4D"/>
    <w:multiLevelType w:val="hybridMultilevel"/>
    <w:tmpl w:val="D292A41E"/>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32" w15:restartNumberingAfterBreak="0">
    <w:nsid w:val="798C3CE0"/>
    <w:multiLevelType w:val="hybridMultilevel"/>
    <w:tmpl w:val="0F24158E"/>
    <w:lvl w:ilvl="0" w:tplc="8AB48A7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1A57C4"/>
    <w:multiLevelType w:val="hybridMultilevel"/>
    <w:tmpl w:val="795C58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0"/>
  </w:num>
  <w:num w:numId="9">
    <w:abstractNumId w:val="10"/>
  </w:num>
  <w:num w:numId="10">
    <w:abstractNumId w:val="9"/>
  </w:num>
  <w:num w:numId="11">
    <w:abstractNumId w:val="1"/>
  </w:num>
  <w:num w:numId="12">
    <w:abstractNumId w:val="18"/>
  </w:num>
  <w:num w:numId="13">
    <w:abstractNumId w:val="20"/>
  </w:num>
  <w:num w:numId="14">
    <w:abstractNumId w:val="24"/>
  </w:num>
  <w:num w:numId="15">
    <w:abstractNumId w:val="33"/>
  </w:num>
  <w:num w:numId="16">
    <w:abstractNumId w:val="31"/>
  </w:num>
  <w:num w:numId="17">
    <w:abstractNumId w:val="26"/>
  </w:num>
  <w:num w:numId="18">
    <w:abstractNumId w:val="32"/>
  </w:num>
  <w:num w:numId="19">
    <w:abstractNumId w:val="27"/>
  </w:num>
  <w:num w:numId="20">
    <w:abstractNumId w:val="21"/>
  </w:num>
  <w:num w:numId="21">
    <w:abstractNumId w:val="19"/>
  </w:num>
  <w:num w:numId="22">
    <w:abstractNumId w:val="13"/>
  </w:num>
  <w:num w:numId="23">
    <w:abstractNumId w:val="16"/>
  </w:num>
  <w:num w:numId="24">
    <w:abstractNumId w:val="29"/>
  </w:num>
  <w:num w:numId="25">
    <w:abstractNumId w:val="23"/>
  </w:num>
  <w:num w:numId="26">
    <w:abstractNumId w:val="30"/>
  </w:num>
  <w:num w:numId="27">
    <w:abstractNumId w:val="12"/>
  </w:num>
  <w:num w:numId="28">
    <w:abstractNumId w:val="14"/>
  </w:num>
  <w:num w:numId="29">
    <w:abstractNumId w:val="28"/>
  </w:num>
  <w:num w:numId="30">
    <w:abstractNumId w:val="25"/>
  </w:num>
  <w:num w:numId="31">
    <w:abstractNumId w:val="11"/>
  </w:num>
  <w:num w:numId="32">
    <w:abstractNumId w:val="22"/>
  </w:num>
  <w:num w:numId="33">
    <w:abstractNumId w:val="1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84"/>
    <w:rsid w:val="00005B68"/>
    <w:rsid w:val="00007ECD"/>
    <w:rsid w:val="000103DE"/>
    <w:rsid w:val="000129BC"/>
    <w:rsid w:val="0001504B"/>
    <w:rsid w:val="00022A45"/>
    <w:rsid w:val="000236F7"/>
    <w:rsid w:val="00025849"/>
    <w:rsid w:val="00025D61"/>
    <w:rsid w:val="000274B1"/>
    <w:rsid w:val="000310A9"/>
    <w:rsid w:val="000314E6"/>
    <w:rsid w:val="00032FB0"/>
    <w:rsid w:val="00043026"/>
    <w:rsid w:val="00043F2B"/>
    <w:rsid w:val="00045A1C"/>
    <w:rsid w:val="000511F1"/>
    <w:rsid w:val="000557BB"/>
    <w:rsid w:val="0006316C"/>
    <w:rsid w:val="0006355A"/>
    <w:rsid w:val="0006694C"/>
    <w:rsid w:val="00073D1B"/>
    <w:rsid w:val="00076FCB"/>
    <w:rsid w:val="0008169A"/>
    <w:rsid w:val="00083DE3"/>
    <w:rsid w:val="00094236"/>
    <w:rsid w:val="00094343"/>
    <w:rsid w:val="00094E29"/>
    <w:rsid w:val="000A0B31"/>
    <w:rsid w:val="000A3D6B"/>
    <w:rsid w:val="000A4498"/>
    <w:rsid w:val="000A49D0"/>
    <w:rsid w:val="000B2506"/>
    <w:rsid w:val="000B53EF"/>
    <w:rsid w:val="000B558B"/>
    <w:rsid w:val="000B7F63"/>
    <w:rsid w:val="000C293D"/>
    <w:rsid w:val="000C5FE3"/>
    <w:rsid w:val="000C6446"/>
    <w:rsid w:val="000D09C7"/>
    <w:rsid w:val="000D149B"/>
    <w:rsid w:val="000D1A11"/>
    <w:rsid w:val="000D1A39"/>
    <w:rsid w:val="000D71D8"/>
    <w:rsid w:val="000F3903"/>
    <w:rsid w:val="000F5344"/>
    <w:rsid w:val="000F5E5A"/>
    <w:rsid w:val="000F66D3"/>
    <w:rsid w:val="00106C7B"/>
    <w:rsid w:val="001109BB"/>
    <w:rsid w:val="001113A3"/>
    <w:rsid w:val="001119F0"/>
    <w:rsid w:val="00113E9C"/>
    <w:rsid w:val="001154CC"/>
    <w:rsid w:val="00117167"/>
    <w:rsid w:val="001177EF"/>
    <w:rsid w:val="001366F8"/>
    <w:rsid w:val="0014148F"/>
    <w:rsid w:val="001542D5"/>
    <w:rsid w:val="00156C32"/>
    <w:rsid w:val="001679DD"/>
    <w:rsid w:val="00167C91"/>
    <w:rsid w:val="001711C8"/>
    <w:rsid w:val="00171922"/>
    <w:rsid w:val="001721B8"/>
    <w:rsid w:val="0017362F"/>
    <w:rsid w:val="00180E1E"/>
    <w:rsid w:val="0018295D"/>
    <w:rsid w:val="00183996"/>
    <w:rsid w:val="00184260"/>
    <w:rsid w:val="00185842"/>
    <w:rsid w:val="00186E80"/>
    <w:rsid w:val="0019671A"/>
    <w:rsid w:val="00197DE4"/>
    <w:rsid w:val="001A4625"/>
    <w:rsid w:val="001A4774"/>
    <w:rsid w:val="001A577F"/>
    <w:rsid w:val="001B1564"/>
    <w:rsid w:val="001B459E"/>
    <w:rsid w:val="001C2323"/>
    <w:rsid w:val="001C55CD"/>
    <w:rsid w:val="001D15A9"/>
    <w:rsid w:val="001D2CD3"/>
    <w:rsid w:val="001D3FCC"/>
    <w:rsid w:val="001D5E16"/>
    <w:rsid w:val="001D701D"/>
    <w:rsid w:val="001E0D1F"/>
    <w:rsid w:val="001E49F9"/>
    <w:rsid w:val="001E602F"/>
    <w:rsid w:val="001E7A22"/>
    <w:rsid w:val="001F2600"/>
    <w:rsid w:val="001F5124"/>
    <w:rsid w:val="001F70E2"/>
    <w:rsid w:val="0020338D"/>
    <w:rsid w:val="00206182"/>
    <w:rsid w:val="00210CE1"/>
    <w:rsid w:val="00212BDE"/>
    <w:rsid w:val="002130E8"/>
    <w:rsid w:val="0022356A"/>
    <w:rsid w:val="00227FCF"/>
    <w:rsid w:val="00233FCA"/>
    <w:rsid w:val="002369FD"/>
    <w:rsid w:val="00237846"/>
    <w:rsid w:val="002401C0"/>
    <w:rsid w:val="0025046F"/>
    <w:rsid w:val="00250534"/>
    <w:rsid w:val="00250FD2"/>
    <w:rsid w:val="00254FF8"/>
    <w:rsid w:val="002605B6"/>
    <w:rsid w:val="002702D3"/>
    <w:rsid w:val="00277D91"/>
    <w:rsid w:val="002813D1"/>
    <w:rsid w:val="00283FB7"/>
    <w:rsid w:val="0029248A"/>
    <w:rsid w:val="002950D8"/>
    <w:rsid w:val="002A0804"/>
    <w:rsid w:val="002A3234"/>
    <w:rsid w:val="002A7C2A"/>
    <w:rsid w:val="002B06D1"/>
    <w:rsid w:val="002B0C2B"/>
    <w:rsid w:val="002B1EB9"/>
    <w:rsid w:val="002C2232"/>
    <w:rsid w:val="002D0C28"/>
    <w:rsid w:val="002D3E4A"/>
    <w:rsid w:val="002D5843"/>
    <w:rsid w:val="002D66EE"/>
    <w:rsid w:val="002F13DA"/>
    <w:rsid w:val="002F3B48"/>
    <w:rsid w:val="0030372D"/>
    <w:rsid w:val="003047BC"/>
    <w:rsid w:val="003074C4"/>
    <w:rsid w:val="003105F3"/>
    <w:rsid w:val="0031194D"/>
    <w:rsid w:val="00311A36"/>
    <w:rsid w:val="0031340E"/>
    <w:rsid w:val="0031360A"/>
    <w:rsid w:val="00317775"/>
    <w:rsid w:val="00317AEB"/>
    <w:rsid w:val="0032106F"/>
    <w:rsid w:val="003258ED"/>
    <w:rsid w:val="00325DD4"/>
    <w:rsid w:val="003268AB"/>
    <w:rsid w:val="003301FE"/>
    <w:rsid w:val="00332B35"/>
    <w:rsid w:val="00332D55"/>
    <w:rsid w:val="0033698E"/>
    <w:rsid w:val="00340396"/>
    <w:rsid w:val="00350804"/>
    <w:rsid w:val="003516A8"/>
    <w:rsid w:val="003576D3"/>
    <w:rsid w:val="00363694"/>
    <w:rsid w:val="0036705D"/>
    <w:rsid w:val="0037052C"/>
    <w:rsid w:val="00370C81"/>
    <w:rsid w:val="0037100C"/>
    <w:rsid w:val="003738AD"/>
    <w:rsid w:val="00376501"/>
    <w:rsid w:val="003840B2"/>
    <w:rsid w:val="0038622E"/>
    <w:rsid w:val="003911A0"/>
    <w:rsid w:val="00397A15"/>
    <w:rsid w:val="003A2C22"/>
    <w:rsid w:val="003A2E02"/>
    <w:rsid w:val="003A5BCA"/>
    <w:rsid w:val="003B1F28"/>
    <w:rsid w:val="003C0D36"/>
    <w:rsid w:val="003C4FCB"/>
    <w:rsid w:val="003C5F5E"/>
    <w:rsid w:val="003C6A08"/>
    <w:rsid w:val="003C7880"/>
    <w:rsid w:val="003D05FE"/>
    <w:rsid w:val="003D0B7C"/>
    <w:rsid w:val="003D177B"/>
    <w:rsid w:val="003D58FF"/>
    <w:rsid w:val="003E040F"/>
    <w:rsid w:val="003E2FBD"/>
    <w:rsid w:val="003F4030"/>
    <w:rsid w:val="004023E2"/>
    <w:rsid w:val="00406428"/>
    <w:rsid w:val="004065F2"/>
    <w:rsid w:val="004070A2"/>
    <w:rsid w:val="0040740F"/>
    <w:rsid w:val="00410067"/>
    <w:rsid w:val="004101F4"/>
    <w:rsid w:val="004104EA"/>
    <w:rsid w:val="00410AAF"/>
    <w:rsid w:val="00411AB1"/>
    <w:rsid w:val="004137A2"/>
    <w:rsid w:val="00413C0A"/>
    <w:rsid w:val="00421B72"/>
    <w:rsid w:val="00423151"/>
    <w:rsid w:val="00423DF0"/>
    <w:rsid w:val="0042460C"/>
    <w:rsid w:val="004300C7"/>
    <w:rsid w:val="00430F63"/>
    <w:rsid w:val="00432DE2"/>
    <w:rsid w:val="004338CD"/>
    <w:rsid w:val="00433DCF"/>
    <w:rsid w:val="00435C1E"/>
    <w:rsid w:val="00436F01"/>
    <w:rsid w:val="00441ED3"/>
    <w:rsid w:val="0044319A"/>
    <w:rsid w:val="00443594"/>
    <w:rsid w:val="00443F9E"/>
    <w:rsid w:val="004454D7"/>
    <w:rsid w:val="00456173"/>
    <w:rsid w:val="00457DCB"/>
    <w:rsid w:val="00461CF4"/>
    <w:rsid w:val="004623E0"/>
    <w:rsid w:val="004719CA"/>
    <w:rsid w:val="00475AFF"/>
    <w:rsid w:val="004771ED"/>
    <w:rsid w:val="004810A5"/>
    <w:rsid w:val="004849BC"/>
    <w:rsid w:val="00487BC2"/>
    <w:rsid w:val="004923AC"/>
    <w:rsid w:val="004A703F"/>
    <w:rsid w:val="004B03B9"/>
    <w:rsid w:val="004C221B"/>
    <w:rsid w:val="004C495C"/>
    <w:rsid w:val="004C5249"/>
    <w:rsid w:val="004C54CB"/>
    <w:rsid w:val="004D0F2C"/>
    <w:rsid w:val="004E407F"/>
    <w:rsid w:val="004E4353"/>
    <w:rsid w:val="004E4FA0"/>
    <w:rsid w:val="004E667E"/>
    <w:rsid w:val="004E6C15"/>
    <w:rsid w:val="004F31B2"/>
    <w:rsid w:val="004F390E"/>
    <w:rsid w:val="00501798"/>
    <w:rsid w:val="0050300D"/>
    <w:rsid w:val="00507BF7"/>
    <w:rsid w:val="0051015D"/>
    <w:rsid w:val="00510C33"/>
    <w:rsid w:val="0051388F"/>
    <w:rsid w:val="0051407D"/>
    <w:rsid w:val="00514B34"/>
    <w:rsid w:val="00516F34"/>
    <w:rsid w:val="00520B47"/>
    <w:rsid w:val="005314B1"/>
    <w:rsid w:val="005326E1"/>
    <w:rsid w:val="005452DA"/>
    <w:rsid w:val="00545992"/>
    <w:rsid w:val="00546624"/>
    <w:rsid w:val="005476F4"/>
    <w:rsid w:val="0055450E"/>
    <w:rsid w:val="00555569"/>
    <w:rsid w:val="00555720"/>
    <w:rsid w:val="005623AB"/>
    <w:rsid w:val="00562731"/>
    <w:rsid w:val="00566D4E"/>
    <w:rsid w:val="0056732D"/>
    <w:rsid w:val="00573766"/>
    <w:rsid w:val="00576ACE"/>
    <w:rsid w:val="00581A5F"/>
    <w:rsid w:val="005879E3"/>
    <w:rsid w:val="005908F5"/>
    <w:rsid w:val="00591E50"/>
    <w:rsid w:val="0059771C"/>
    <w:rsid w:val="005977F9"/>
    <w:rsid w:val="005A0F92"/>
    <w:rsid w:val="005A130B"/>
    <w:rsid w:val="005A510E"/>
    <w:rsid w:val="005A7AF5"/>
    <w:rsid w:val="005B361B"/>
    <w:rsid w:val="005C7AE2"/>
    <w:rsid w:val="005D687E"/>
    <w:rsid w:val="005E310F"/>
    <w:rsid w:val="005E4AD3"/>
    <w:rsid w:val="005E583C"/>
    <w:rsid w:val="00603DBB"/>
    <w:rsid w:val="00607243"/>
    <w:rsid w:val="006121BA"/>
    <w:rsid w:val="00623CB5"/>
    <w:rsid w:val="0062633A"/>
    <w:rsid w:val="00630767"/>
    <w:rsid w:val="00633230"/>
    <w:rsid w:val="00635169"/>
    <w:rsid w:val="00641DE8"/>
    <w:rsid w:val="00643ECF"/>
    <w:rsid w:val="00646B73"/>
    <w:rsid w:val="00654D24"/>
    <w:rsid w:val="0065539C"/>
    <w:rsid w:val="00655B83"/>
    <w:rsid w:val="00662240"/>
    <w:rsid w:val="00663188"/>
    <w:rsid w:val="00667C17"/>
    <w:rsid w:val="00672B54"/>
    <w:rsid w:val="00673AA6"/>
    <w:rsid w:val="00675032"/>
    <w:rsid w:val="006751D5"/>
    <w:rsid w:val="00680463"/>
    <w:rsid w:val="00680945"/>
    <w:rsid w:val="006853D8"/>
    <w:rsid w:val="00687B5F"/>
    <w:rsid w:val="00687CF5"/>
    <w:rsid w:val="00692F9D"/>
    <w:rsid w:val="006957C2"/>
    <w:rsid w:val="006963AA"/>
    <w:rsid w:val="006A0DF9"/>
    <w:rsid w:val="006A1841"/>
    <w:rsid w:val="006A3468"/>
    <w:rsid w:val="006B1D40"/>
    <w:rsid w:val="006B2090"/>
    <w:rsid w:val="006B3A7E"/>
    <w:rsid w:val="006B7A65"/>
    <w:rsid w:val="006C1B85"/>
    <w:rsid w:val="006C3C57"/>
    <w:rsid w:val="006C63C8"/>
    <w:rsid w:val="006C760E"/>
    <w:rsid w:val="006E072B"/>
    <w:rsid w:val="006E093B"/>
    <w:rsid w:val="006E09E9"/>
    <w:rsid w:val="006E2B44"/>
    <w:rsid w:val="006F03AF"/>
    <w:rsid w:val="006F22D1"/>
    <w:rsid w:val="006F287B"/>
    <w:rsid w:val="006F569C"/>
    <w:rsid w:val="007003C2"/>
    <w:rsid w:val="00701078"/>
    <w:rsid w:val="00704E5F"/>
    <w:rsid w:val="00710EBB"/>
    <w:rsid w:val="00713472"/>
    <w:rsid w:val="0072078B"/>
    <w:rsid w:val="007238A0"/>
    <w:rsid w:val="0072650C"/>
    <w:rsid w:val="00726545"/>
    <w:rsid w:val="00730258"/>
    <w:rsid w:val="00740C96"/>
    <w:rsid w:val="007413DA"/>
    <w:rsid w:val="00742111"/>
    <w:rsid w:val="00743336"/>
    <w:rsid w:val="007455DF"/>
    <w:rsid w:val="00746371"/>
    <w:rsid w:val="00747BDD"/>
    <w:rsid w:val="00747F45"/>
    <w:rsid w:val="007514BF"/>
    <w:rsid w:val="00754BB4"/>
    <w:rsid w:val="00754F65"/>
    <w:rsid w:val="007603F9"/>
    <w:rsid w:val="0076322E"/>
    <w:rsid w:val="00765BB7"/>
    <w:rsid w:val="00766B2B"/>
    <w:rsid w:val="00771760"/>
    <w:rsid w:val="0077179E"/>
    <w:rsid w:val="00785321"/>
    <w:rsid w:val="00792C6A"/>
    <w:rsid w:val="00796A2B"/>
    <w:rsid w:val="007A187A"/>
    <w:rsid w:val="007A4BD1"/>
    <w:rsid w:val="007B03C5"/>
    <w:rsid w:val="007B0874"/>
    <w:rsid w:val="007B2210"/>
    <w:rsid w:val="007B36F3"/>
    <w:rsid w:val="007B44BB"/>
    <w:rsid w:val="007B6548"/>
    <w:rsid w:val="007C0B2E"/>
    <w:rsid w:val="007C3199"/>
    <w:rsid w:val="007D5619"/>
    <w:rsid w:val="007D5C0C"/>
    <w:rsid w:val="007D640D"/>
    <w:rsid w:val="007D6764"/>
    <w:rsid w:val="007E2F00"/>
    <w:rsid w:val="007E6D3E"/>
    <w:rsid w:val="007F1674"/>
    <w:rsid w:val="007F1792"/>
    <w:rsid w:val="007F1D4F"/>
    <w:rsid w:val="007F69E0"/>
    <w:rsid w:val="00802ED5"/>
    <w:rsid w:val="008043D3"/>
    <w:rsid w:val="00806422"/>
    <w:rsid w:val="00810745"/>
    <w:rsid w:val="00810FCE"/>
    <w:rsid w:val="008121CF"/>
    <w:rsid w:val="0081477B"/>
    <w:rsid w:val="00815369"/>
    <w:rsid w:val="00823355"/>
    <w:rsid w:val="008250C4"/>
    <w:rsid w:val="0082774B"/>
    <w:rsid w:val="00831FD4"/>
    <w:rsid w:val="00832580"/>
    <w:rsid w:val="008332A0"/>
    <w:rsid w:val="00834ACA"/>
    <w:rsid w:val="00841220"/>
    <w:rsid w:val="00841636"/>
    <w:rsid w:val="0084631F"/>
    <w:rsid w:val="00846EF3"/>
    <w:rsid w:val="00851992"/>
    <w:rsid w:val="00851AE8"/>
    <w:rsid w:val="00852A27"/>
    <w:rsid w:val="00853E5F"/>
    <w:rsid w:val="008540EE"/>
    <w:rsid w:val="00854609"/>
    <w:rsid w:val="00854FDD"/>
    <w:rsid w:val="00855AB9"/>
    <w:rsid w:val="00860980"/>
    <w:rsid w:val="0086155E"/>
    <w:rsid w:val="00861DE1"/>
    <w:rsid w:val="00867977"/>
    <w:rsid w:val="00867BDE"/>
    <w:rsid w:val="00870446"/>
    <w:rsid w:val="00873AF4"/>
    <w:rsid w:val="00874041"/>
    <w:rsid w:val="0087445D"/>
    <w:rsid w:val="008765B2"/>
    <w:rsid w:val="00876724"/>
    <w:rsid w:val="00877046"/>
    <w:rsid w:val="00884497"/>
    <w:rsid w:val="00885590"/>
    <w:rsid w:val="00885D31"/>
    <w:rsid w:val="0089136B"/>
    <w:rsid w:val="008A0AF8"/>
    <w:rsid w:val="008B4500"/>
    <w:rsid w:val="008C0127"/>
    <w:rsid w:val="008C7E22"/>
    <w:rsid w:val="008C7F4F"/>
    <w:rsid w:val="008D30D1"/>
    <w:rsid w:val="008D3DE5"/>
    <w:rsid w:val="008D3F4E"/>
    <w:rsid w:val="008D5419"/>
    <w:rsid w:val="008E1798"/>
    <w:rsid w:val="008E4B37"/>
    <w:rsid w:val="008E52AF"/>
    <w:rsid w:val="008E6F46"/>
    <w:rsid w:val="008F0863"/>
    <w:rsid w:val="008F0B67"/>
    <w:rsid w:val="008F4911"/>
    <w:rsid w:val="008F6B1B"/>
    <w:rsid w:val="00905565"/>
    <w:rsid w:val="009102A3"/>
    <w:rsid w:val="00912084"/>
    <w:rsid w:val="00912934"/>
    <w:rsid w:val="009138FC"/>
    <w:rsid w:val="009176BF"/>
    <w:rsid w:val="00917B60"/>
    <w:rsid w:val="00920029"/>
    <w:rsid w:val="00920DD1"/>
    <w:rsid w:val="00920EFE"/>
    <w:rsid w:val="00932D47"/>
    <w:rsid w:val="00933AC2"/>
    <w:rsid w:val="0093544F"/>
    <w:rsid w:val="00937CC9"/>
    <w:rsid w:val="009423E1"/>
    <w:rsid w:val="009437E4"/>
    <w:rsid w:val="009456EE"/>
    <w:rsid w:val="00945EC2"/>
    <w:rsid w:val="00955DD2"/>
    <w:rsid w:val="0095602B"/>
    <w:rsid w:val="00957DC3"/>
    <w:rsid w:val="009651BE"/>
    <w:rsid w:val="00971F5A"/>
    <w:rsid w:val="00972ACC"/>
    <w:rsid w:val="00972C1A"/>
    <w:rsid w:val="00972D5B"/>
    <w:rsid w:val="009731BC"/>
    <w:rsid w:val="00975F07"/>
    <w:rsid w:val="00977BEE"/>
    <w:rsid w:val="00980E2C"/>
    <w:rsid w:val="00981A0F"/>
    <w:rsid w:val="00984BA6"/>
    <w:rsid w:val="00992DF6"/>
    <w:rsid w:val="00993A79"/>
    <w:rsid w:val="00993B78"/>
    <w:rsid w:val="00994782"/>
    <w:rsid w:val="00994A34"/>
    <w:rsid w:val="00995437"/>
    <w:rsid w:val="009A51CB"/>
    <w:rsid w:val="009B5340"/>
    <w:rsid w:val="009C356E"/>
    <w:rsid w:val="009C4E5F"/>
    <w:rsid w:val="009C6D00"/>
    <w:rsid w:val="009D01FC"/>
    <w:rsid w:val="009D0841"/>
    <w:rsid w:val="009D1339"/>
    <w:rsid w:val="009D1ED7"/>
    <w:rsid w:val="009D38DF"/>
    <w:rsid w:val="009D5151"/>
    <w:rsid w:val="009D7386"/>
    <w:rsid w:val="009F20B8"/>
    <w:rsid w:val="009F30B0"/>
    <w:rsid w:val="009F533A"/>
    <w:rsid w:val="009F7B5B"/>
    <w:rsid w:val="009F7FA4"/>
    <w:rsid w:val="00A01CC2"/>
    <w:rsid w:val="00A03130"/>
    <w:rsid w:val="00A1278A"/>
    <w:rsid w:val="00A22A93"/>
    <w:rsid w:val="00A241CB"/>
    <w:rsid w:val="00A27F7C"/>
    <w:rsid w:val="00A3463B"/>
    <w:rsid w:val="00A40123"/>
    <w:rsid w:val="00A435EA"/>
    <w:rsid w:val="00A45079"/>
    <w:rsid w:val="00A45358"/>
    <w:rsid w:val="00A47880"/>
    <w:rsid w:val="00A52F21"/>
    <w:rsid w:val="00A60430"/>
    <w:rsid w:val="00A61644"/>
    <w:rsid w:val="00A62BF5"/>
    <w:rsid w:val="00A631A1"/>
    <w:rsid w:val="00A6519F"/>
    <w:rsid w:val="00A65E78"/>
    <w:rsid w:val="00A701AA"/>
    <w:rsid w:val="00A70D7A"/>
    <w:rsid w:val="00A70DDC"/>
    <w:rsid w:val="00A72E9C"/>
    <w:rsid w:val="00A74BC0"/>
    <w:rsid w:val="00A74EA8"/>
    <w:rsid w:val="00A806B9"/>
    <w:rsid w:val="00A809E7"/>
    <w:rsid w:val="00A82D69"/>
    <w:rsid w:val="00A82DB5"/>
    <w:rsid w:val="00A833C4"/>
    <w:rsid w:val="00A8482B"/>
    <w:rsid w:val="00A84C35"/>
    <w:rsid w:val="00A85E4D"/>
    <w:rsid w:val="00A862C3"/>
    <w:rsid w:val="00A86E64"/>
    <w:rsid w:val="00A9156D"/>
    <w:rsid w:val="00A91F90"/>
    <w:rsid w:val="00A92A10"/>
    <w:rsid w:val="00A97C92"/>
    <w:rsid w:val="00AA0971"/>
    <w:rsid w:val="00AA17BE"/>
    <w:rsid w:val="00AA37B8"/>
    <w:rsid w:val="00AA41FA"/>
    <w:rsid w:val="00AA6453"/>
    <w:rsid w:val="00AA7830"/>
    <w:rsid w:val="00AB088A"/>
    <w:rsid w:val="00AB22D7"/>
    <w:rsid w:val="00AB3DF9"/>
    <w:rsid w:val="00AB450F"/>
    <w:rsid w:val="00AB657C"/>
    <w:rsid w:val="00AC1B21"/>
    <w:rsid w:val="00AC349D"/>
    <w:rsid w:val="00AC5A1D"/>
    <w:rsid w:val="00AD0B37"/>
    <w:rsid w:val="00AD0C43"/>
    <w:rsid w:val="00AD2C54"/>
    <w:rsid w:val="00AD3B13"/>
    <w:rsid w:val="00AD75D6"/>
    <w:rsid w:val="00AD76AE"/>
    <w:rsid w:val="00AE5D02"/>
    <w:rsid w:val="00AE6316"/>
    <w:rsid w:val="00AF086F"/>
    <w:rsid w:val="00AF0939"/>
    <w:rsid w:val="00AF492E"/>
    <w:rsid w:val="00B01A38"/>
    <w:rsid w:val="00B042D4"/>
    <w:rsid w:val="00B044DA"/>
    <w:rsid w:val="00B0585B"/>
    <w:rsid w:val="00B058A9"/>
    <w:rsid w:val="00B11B50"/>
    <w:rsid w:val="00B16A63"/>
    <w:rsid w:val="00B30862"/>
    <w:rsid w:val="00B3525D"/>
    <w:rsid w:val="00B416CE"/>
    <w:rsid w:val="00B44232"/>
    <w:rsid w:val="00B476DE"/>
    <w:rsid w:val="00B51135"/>
    <w:rsid w:val="00B5319D"/>
    <w:rsid w:val="00B61799"/>
    <w:rsid w:val="00B6681E"/>
    <w:rsid w:val="00B6767E"/>
    <w:rsid w:val="00B71D7E"/>
    <w:rsid w:val="00B71E5D"/>
    <w:rsid w:val="00B71F90"/>
    <w:rsid w:val="00B779F4"/>
    <w:rsid w:val="00B82610"/>
    <w:rsid w:val="00B836D4"/>
    <w:rsid w:val="00B8568A"/>
    <w:rsid w:val="00B878E2"/>
    <w:rsid w:val="00B9498B"/>
    <w:rsid w:val="00B974CE"/>
    <w:rsid w:val="00B9794D"/>
    <w:rsid w:val="00BA1200"/>
    <w:rsid w:val="00BA2A4C"/>
    <w:rsid w:val="00BB3F3D"/>
    <w:rsid w:val="00BB6A3F"/>
    <w:rsid w:val="00BC1CC1"/>
    <w:rsid w:val="00BD3502"/>
    <w:rsid w:val="00BD39FD"/>
    <w:rsid w:val="00BD4EAE"/>
    <w:rsid w:val="00BD513B"/>
    <w:rsid w:val="00BD555E"/>
    <w:rsid w:val="00BD595A"/>
    <w:rsid w:val="00BD5D7B"/>
    <w:rsid w:val="00BE0854"/>
    <w:rsid w:val="00BE2E2F"/>
    <w:rsid w:val="00BE3BFD"/>
    <w:rsid w:val="00BE590A"/>
    <w:rsid w:val="00BE66C2"/>
    <w:rsid w:val="00BE6A94"/>
    <w:rsid w:val="00BE6BC0"/>
    <w:rsid w:val="00BE7E88"/>
    <w:rsid w:val="00BF0191"/>
    <w:rsid w:val="00BF1D3C"/>
    <w:rsid w:val="00BF7EFD"/>
    <w:rsid w:val="00C000F4"/>
    <w:rsid w:val="00C02D40"/>
    <w:rsid w:val="00C04EB3"/>
    <w:rsid w:val="00C06CD0"/>
    <w:rsid w:val="00C1068B"/>
    <w:rsid w:val="00C116A8"/>
    <w:rsid w:val="00C1543D"/>
    <w:rsid w:val="00C154B7"/>
    <w:rsid w:val="00C16128"/>
    <w:rsid w:val="00C170A9"/>
    <w:rsid w:val="00C174DE"/>
    <w:rsid w:val="00C20E7E"/>
    <w:rsid w:val="00C2280C"/>
    <w:rsid w:val="00C23851"/>
    <w:rsid w:val="00C2488D"/>
    <w:rsid w:val="00C2552F"/>
    <w:rsid w:val="00C26AF8"/>
    <w:rsid w:val="00C31D3E"/>
    <w:rsid w:val="00C328AA"/>
    <w:rsid w:val="00C33B1D"/>
    <w:rsid w:val="00C35896"/>
    <w:rsid w:val="00C40093"/>
    <w:rsid w:val="00C40BF4"/>
    <w:rsid w:val="00C472C3"/>
    <w:rsid w:val="00C474BA"/>
    <w:rsid w:val="00C50713"/>
    <w:rsid w:val="00C50B8A"/>
    <w:rsid w:val="00C51ADF"/>
    <w:rsid w:val="00C52196"/>
    <w:rsid w:val="00C54A18"/>
    <w:rsid w:val="00C56B9A"/>
    <w:rsid w:val="00C6399E"/>
    <w:rsid w:val="00C64084"/>
    <w:rsid w:val="00C64262"/>
    <w:rsid w:val="00C711FB"/>
    <w:rsid w:val="00C73A7D"/>
    <w:rsid w:val="00C75132"/>
    <w:rsid w:val="00C76BDD"/>
    <w:rsid w:val="00C77A9B"/>
    <w:rsid w:val="00C82F7E"/>
    <w:rsid w:val="00C837A1"/>
    <w:rsid w:val="00C862A8"/>
    <w:rsid w:val="00C86D55"/>
    <w:rsid w:val="00C86E4E"/>
    <w:rsid w:val="00C86F6A"/>
    <w:rsid w:val="00C87C15"/>
    <w:rsid w:val="00C92CDF"/>
    <w:rsid w:val="00C940E1"/>
    <w:rsid w:val="00CA3030"/>
    <w:rsid w:val="00CB24CC"/>
    <w:rsid w:val="00CB4AC6"/>
    <w:rsid w:val="00CC151A"/>
    <w:rsid w:val="00CC2660"/>
    <w:rsid w:val="00CC5E51"/>
    <w:rsid w:val="00CD07A8"/>
    <w:rsid w:val="00CD4064"/>
    <w:rsid w:val="00CD6227"/>
    <w:rsid w:val="00CD676E"/>
    <w:rsid w:val="00CD71F6"/>
    <w:rsid w:val="00CD76E2"/>
    <w:rsid w:val="00CE1C44"/>
    <w:rsid w:val="00CE331C"/>
    <w:rsid w:val="00CE3471"/>
    <w:rsid w:val="00CF3541"/>
    <w:rsid w:val="00CF3DC7"/>
    <w:rsid w:val="00CF4CFC"/>
    <w:rsid w:val="00CF4E4E"/>
    <w:rsid w:val="00CF54F9"/>
    <w:rsid w:val="00CF5EFB"/>
    <w:rsid w:val="00CF6633"/>
    <w:rsid w:val="00CF7091"/>
    <w:rsid w:val="00CF77BA"/>
    <w:rsid w:val="00D00260"/>
    <w:rsid w:val="00D00966"/>
    <w:rsid w:val="00D0154A"/>
    <w:rsid w:val="00D0498E"/>
    <w:rsid w:val="00D1323C"/>
    <w:rsid w:val="00D17665"/>
    <w:rsid w:val="00D21B35"/>
    <w:rsid w:val="00D23A2F"/>
    <w:rsid w:val="00D26F27"/>
    <w:rsid w:val="00D33224"/>
    <w:rsid w:val="00D435F1"/>
    <w:rsid w:val="00D43923"/>
    <w:rsid w:val="00D44920"/>
    <w:rsid w:val="00D52DBA"/>
    <w:rsid w:val="00D56CC2"/>
    <w:rsid w:val="00D578E5"/>
    <w:rsid w:val="00D57F5A"/>
    <w:rsid w:val="00D62998"/>
    <w:rsid w:val="00D63712"/>
    <w:rsid w:val="00D71BF6"/>
    <w:rsid w:val="00D72322"/>
    <w:rsid w:val="00D73027"/>
    <w:rsid w:val="00D77C67"/>
    <w:rsid w:val="00D8062C"/>
    <w:rsid w:val="00D8181C"/>
    <w:rsid w:val="00D83FE7"/>
    <w:rsid w:val="00D931A5"/>
    <w:rsid w:val="00D9333E"/>
    <w:rsid w:val="00D9452F"/>
    <w:rsid w:val="00D9498A"/>
    <w:rsid w:val="00D949F3"/>
    <w:rsid w:val="00D95166"/>
    <w:rsid w:val="00D97AD3"/>
    <w:rsid w:val="00DA0CA6"/>
    <w:rsid w:val="00DA101B"/>
    <w:rsid w:val="00DB04F2"/>
    <w:rsid w:val="00DB7EDE"/>
    <w:rsid w:val="00DD4362"/>
    <w:rsid w:val="00DD5610"/>
    <w:rsid w:val="00DE7ED4"/>
    <w:rsid w:val="00DF1FF9"/>
    <w:rsid w:val="00DF2EBA"/>
    <w:rsid w:val="00DF56FF"/>
    <w:rsid w:val="00DF6F13"/>
    <w:rsid w:val="00DF765E"/>
    <w:rsid w:val="00E03009"/>
    <w:rsid w:val="00E04017"/>
    <w:rsid w:val="00E04359"/>
    <w:rsid w:val="00E05B84"/>
    <w:rsid w:val="00E13A44"/>
    <w:rsid w:val="00E23850"/>
    <w:rsid w:val="00E26525"/>
    <w:rsid w:val="00E277A0"/>
    <w:rsid w:val="00E3107D"/>
    <w:rsid w:val="00E33C73"/>
    <w:rsid w:val="00E3440F"/>
    <w:rsid w:val="00E35246"/>
    <w:rsid w:val="00E36136"/>
    <w:rsid w:val="00E36EC0"/>
    <w:rsid w:val="00E408A7"/>
    <w:rsid w:val="00E4142D"/>
    <w:rsid w:val="00E41551"/>
    <w:rsid w:val="00E54002"/>
    <w:rsid w:val="00E5563D"/>
    <w:rsid w:val="00E56099"/>
    <w:rsid w:val="00E62F49"/>
    <w:rsid w:val="00E6402D"/>
    <w:rsid w:val="00E657E7"/>
    <w:rsid w:val="00E71FDD"/>
    <w:rsid w:val="00E82CB0"/>
    <w:rsid w:val="00E82EE2"/>
    <w:rsid w:val="00E831E2"/>
    <w:rsid w:val="00E8370B"/>
    <w:rsid w:val="00E854B8"/>
    <w:rsid w:val="00E92070"/>
    <w:rsid w:val="00E97355"/>
    <w:rsid w:val="00EA2487"/>
    <w:rsid w:val="00EA2838"/>
    <w:rsid w:val="00EA3A36"/>
    <w:rsid w:val="00EA5BE2"/>
    <w:rsid w:val="00EB1D4E"/>
    <w:rsid w:val="00EB2167"/>
    <w:rsid w:val="00EB35FD"/>
    <w:rsid w:val="00EB7FCB"/>
    <w:rsid w:val="00EC6E20"/>
    <w:rsid w:val="00EC7147"/>
    <w:rsid w:val="00EE03FB"/>
    <w:rsid w:val="00EE18E7"/>
    <w:rsid w:val="00EE3A70"/>
    <w:rsid w:val="00EE3B03"/>
    <w:rsid w:val="00EE53B9"/>
    <w:rsid w:val="00EE6725"/>
    <w:rsid w:val="00EE7689"/>
    <w:rsid w:val="00EF3E00"/>
    <w:rsid w:val="00EF77F2"/>
    <w:rsid w:val="00F01699"/>
    <w:rsid w:val="00F02172"/>
    <w:rsid w:val="00F0258F"/>
    <w:rsid w:val="00F12267"/>
    <w:rsid w:val="00F13E18"/>
    <w:rsid w:val="00F1504F"/>
    <w:rsid w:val="00F21A45"/>
    <w:rsid w:val="00F233D7"/>
    <w:rsid w:val="00F23CBE"/>
    <w:rsid w:val="00F321CE"/>
    <w:rsid w:val="00F32389"/>
    <w:rsid w:val="00F4230D"/>
    <w:rsid w:val="00F424E6"/>
    <w:rsid w:val="00F429A6"/>
    <w:rsid w:val="00F43151"/>
    <w:rsid w:val="00F46531"/>
    <w:rsid w:val="00F503B5"/>
    <w:rsid w:val="00F5541A"/>
    <w:rsid w:val="00F60B07"/>
    <w:rsid w:val="00F6376E"/>
    <w:rsid w:val="00F6457F"/>
    <w:rsid w:val="00F73385"/>
    <w:rsid w:val="00F87ABA"/>
    <w:rsid w:val="00F9113B"/>
    <w:rsid w:val="00F964A5"/>
    <w:rsid w:val="00FA4655"/>
    <w:rsid w:val="00FB326D"/>
    <w:rsid w:val="00FB578B"/>
    <w:rsid w:val="00FC0A2D"/>
    <w:rsid w:val="00FC32F0"/>
    <w:rsid w:val="00FC4473"/>
    <w:rsid w:val="00FC5ABA"/>
    <w:rsid w:val="00FD27C0"/>
    <w:rsid w:val="00FD375E"/>
    <w:rsid w:val="00FD3BFF"/>
    <w:rsid w:val="00FD5CFA"/>
    <w:rsid w:val="00FD76BE"/>
    <w:rsid w:val="00FE2F55"/>
    <w:rsid w:val="00FE32AC"/>
    <w:rsid w:val="00FE386E"/>
    <w:rsid w:val="00FE73D5"/>
    <w:rsid w:val="00FF20A1"/>
    <w:rsid w:val="00FF4E6A"/>
    <w:rsid w:val="00FF5B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6A88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_HC"/>
    <w:qFormat/>
    <w:rsid w:val="005E583C"/>
    <w:rPr>
      <w:rFonts w:ascii="Arial" w:hAnsi="Arial" w:cs="Arial"/>
      <w:sz w:val="22"/>
    </w:rPr>
  </w:style>
  <w:style w:type="paragraph" w:styleId="Heading1">
    <w:name w:val="heading 1"/>
    <w:aliases w:val="Heading 1 HC"/>
    <w:basedOn w:val="Normal"/>
    <w:next w:val="Normal"/>
    <w:qFormat/>
    <w:rsid w:val="00EA5BE2"/>
    <w:pPr>
      <w:keepNext/>
      <w:spacing w:before="240" w:after="60"/>
      <w:outlineLvl w:val="0"/>
    </w:pPr>
    <w:rPr>
      <w:b/>
      <w:kern w:val="28"/>
      <w:sz w:val="5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qFormat/>
    <w:pPr>
      <w:tabs>
        <w:tab w:val="center" w:pos="4153"/>
        <w:tab w:val="right" w:pos="8306"/>
      </w:tabs>
    </w:p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B9498B"/>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rPr>
      <w:szCs w:val="22"/>
    </w:rPr>
  </w:style>
  <w:style w:type="paragraph" w:styleId="ListBullet">
    <w:name w:val="List Bullet"/>
    <w:aliases w:val="List Bullet HC"/>
    <w:basedOn w:val="Normal"/>
    <w:autoRedefine/>
    <w:unhideWhenUsed/>
    <w:qFormat/>
    <w:rsid w:val="006C1B85"/>
    <w:pPr>
      <w:numPr>
        <w:numId w:val="9"/>
      </w:numPr>
      <w:contextualSpacing/>
    </w:pPr>
  </w:style>
  <w:style w:type="paragraph" w:styleId="HTMLAddress">
    <w:name w:val="HTML Address"/>
    <w:aliases w:val="HTML Address HC"/>
    <w:basedOn w:val="Normal"/>
    <w:link w:val="HTMLAddressChar"/>
    <w:autoRedefine/>
    <w:unhideWhenUsed/>
    <w:qFormat/>
    <w:rsid w:val="0022356A"/>
    <w:rPr>
      <w:color w:val="0000FF"/>
      <w:szCs w:val="22"/>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iPriority w:val="99"/>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A70DDC"/>
    <w:rPr>
      <w:rFonts w:asciiTheme="majorHAnsi" w:hAnsiTheme="majorHAnsi" w:cstheme="majorHAnsi"/>
      <w:bCs/>
      <w:sz w:val="22"/>
      <w:szCs w:val="22"/>
    </w:rPr>
  </w:style>
  <w:style w:type="paragraph" w:customStyle="1" w:styleId="Heading3HC">
    <w:name w:val="Heading 3 HC"/>
    <w:basedOn w:val="Heading2HC"/>
    <w:next w:val="Normal"/>
    <w:autoRedefine/>
    <w:qFormat/>
    <w:rsid w:val="00D57F5A"/>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table" w:styleId="TableGrid">
    <w:name w:val="Table Grid"/>
    <w:basedOn w:val="TableNormal"/>
    <w:rsid w:val="00912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13B"/>
    <w:pPr>
      <w:ind w:left="720"/>
      <w:contextualSpacing/>
    </w:pPr>
  </w:style>
  <w:style w:type="character" w:styleId="CommentReference">
    <w:name w:val="annotation reference"/>
    <w:basedOn w:val="DefaultParagraphFont"/>
    <w:semiHidden/>
    <w:unhideWhenUsed/>
    <w:rsid w:val="00EA2838"/>
    <w:rPr>
      <w:sz w:val="16"/>
      <w:szCs w:val="16"/>
    </w:rPr>
  </w:style>
  <w:style w:type="paragraph" w:styleId="CommentText">
    <w:name w:val="annotation text"/>
    <w:basedOn w:val="Normal"/>
    <w:link w:val="CommentTextChar"/>
    <w:semiHidden/>
    <w:unhideWhenUsed/>
    <w:rsid w:val="00EA2838"/>
    <w:rPr>
      <w:sz w:val="20"/>
    </w:rPr>
  </w:style>
  <w:style w:type="character" w:customStyle="1" w:styleId="CommentTextChar">
    <w:name w:val="Comment Text Char"/>
    <w:basedOn w:val="DefaultParagraphFont"/>
    <w:link w:val="CommentText"/>
    <w:semiHidden/>
    <w:rsid w:val="00EA2838"/>
    <w:rPr>
      <w:rFonts w:ascii="Arial" w:hAnsi="Arial" w:cs="Arial"/>
    </w:rPr>
  </w:style>
  <w:style w:type="paragraph" w:styleId="CommentSubject">
    <w:name w:val="annotation subject"/>
    <w:basedOn w:val="CommentText"/>
    <w:next w:val="CommentText"/>
    <w:link w:val="CommentSubjectChar"/>
    <w:semiHidden/>
    <w:unhideWhenUsed/>
    <w:rsid w:val="00EA2838"/>
    <w:rPr>
      <w:b/>
      <w:bCs/>
    </w:rPr>
  </w:style>
  <w:style w:type="character" w:customStyle="1" w:styleId="CommentSubjectChar">
    <w:name w:val="Comment Subject Char"/>
    <w:basedOn w:val="CommentTextChar"/>
    <w:link w:val="CommentSubject"/>
    <w:semiHidden/>
    <w:rsid w:val="00EA2838"/>
    <w:rPr>
      <w:rFonts w:ascii="Arial" w:hAnsi="Arial" w:cs="Arial"/>
      <w:b/>
      <w:bCs/>
    </w:rPr>
  </w:style>
  <w:style w:type="character" w:customStyle="1" w:styleId="UnresolvedMention1">
    <w:name w:val="Unresolved Mention1"/>
    <w:basedOn w:val="DefaultParagraphFont"/>
    <w:uiPriority w:val="99"/>
    <w:semiHidden/>
    <w:unhideWhenUsed/>
    <w:rsid w:val="006957C2"/>
    <w:rPr>
      <w:color w:val="605E5C"/>
      <w:shd w:val="clear" w:color="auto" w:fill="E1DFDD"/>
    </w:rPr>
  </w:style>
  <w:style w:type="character" w:customStyle="1" w:styleId="UnresolvedMention2">
    <w:name w:val="Unresolved Mention2"/>
    <w:basedOn w:val="DefaultParagraphFont"/>
    <w:uiPriority w:val="99"/>
    <w:semiHidden/>
    <w:unhideWhenUsed/>
    <w:rsid w:val="00C940E1"/>
    <w:rPr>
      <w:color w:val="605E5C"/>
      <w:shd w:val="clear" w:color="auto" w:fill="E1DFDD"/>
    </w:rPr>
  </w:style>
  <w:style w:type="character" w:customStyle="1" w:styleId="UnresolvedMention">
    <w:name w:val="Unresolved Mention"/>
    <w:basedOn w:val="DefaultParagraphFont"/>
    <w:uiPriority w:val="99"/>
    <w:semiHidden/>
    <w:unhideWhenUsed/>
    <w:rsid w:val="008D3DE5"/>
    <w:rPr>
      <w:color w:val="605E5C"/>
      <w:shd w:val="clear" w:color="auto" w:fill="E1DFDD"/>
    </w:rPr>
  </w:style>
  <w:style w:type="character" w:styleId="Emphasis">
    <w:name w:val="Emphasis"/>
    <w:basedOn w:val="DefaultParagraphFont"/>
    <w:uiPriority w:val="20"/>
    <w:qFormat/>
    <w:rsid w:val="006B7A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058576">
      <w:bodyDiv w:val="1"/>
      <w:marLeft w:val="0"/>
      <w:marRight w:val="0"/>
      <w:marTop w:val="0"/>
      <w:marBottom w:val="0"/>
      <w:divBdr>
        <w:top w:val="none" w:sz="0" w:space="0" w:color="auto"/>
        <w:left w:val="none" w:sz="0" w:space="0" w:color="auto"/>
        <w:bottom w:val="none" w:sz="0" w:space="0" w:color="auto"/>
        <w:right w:val="none" w:sz="0" w:space="0" w:color="auto"/>
      </w:divBdr>
    </w:div>
    <w:div w:id="1044713516">
      <w:bodyDiv w:val="1"/>
      <w:marLeft w:val="0"/>
      <w:marRight w:val="0"/>
      <w:marTop w:val="0"/>
      <w:marBottom w:val="0"/>
      <w:divBdr>
        <w:top w:val="none" w:sz="0" w:space="0" w:color="auto"/>
        <w:left w:val="none" w:sz="0" w:space="0" w:color="auto"/>
        <w:bottom w:val="none" w:sz="0" w:space="0" w:color="auto"/>
        <w:right w:val="none" w:sz="0" w:space="0" w:color="auto"/>
      </w:divBdr>
      <w:divsChild>
        <w:div w:id="1830438205">
          <w:marLeft w:val="0"/>
          <w:marRight w:val="0"/>
          <w:marTop w:val="0"/>
          <w:marBottom w:val="0"/>
          <w:divBdr>
            <w:top w:val="none" w:sz="0" w:space="0" w:color="auto"/>
            <w:left w:val="none" w:sz="0" w:space="0" w:color="auto"/>
            <w:bottom w:val="none" w:sz="0" w:space="0" w:color="auto"/>
            <w:right w:val="none" w:sz="0" w:space="0" w:color="auto"/>
          </w:divBdr>
          <w:divsChild>
            <w:div w:id="919408797">
              <w:marLeft w:val="0"/>
              <w:marRight w:val="0"/>
              <w:marTop w:val="0"/>
              <w:marBottom w:val="0"/>
              <w:divBdr>
                <w:top w:val="none" w:sz="0" w:space="0" w:color="auto"/>
                <w:left w:val="none" w:sz="0" w:space="0" w:color="auto"/>
                <w:bottom w:val="none" w:sz="0" w:space="0" w:color="auto"/>
                <w:right w:val="none" w:sz="0" w:space="0" w:color="auto"/>
              </w:divBdr>
              <w:divsChild>
                <w:div w:id="1454592764">
                  <w:marLeft w:val="0"/>
                  <w:marRight w:val="0"/>
                  <w:marTop w:val="0"/>
                  <w:marBottom w:val="0"/>
                  <w:divBdr>
                    <w:top w:val="none" w:sz="0" w:space="0" w:color="auto"/>
                    <w:left w:val="none" w:sz="0" w:space="0" w:color="auto"/>
                    <w:bottom w:val="none" w:sz="0" w:space="0" w:color="auto"/>
                    <w:right w:val="none" w:sz="0" w:space="0" w:color="auto"/>
                  </w:divBdr>
                  <w:divsChild>
                    <w:div w:id="800029617">
                      <w:marLeft w:val="0"/>
                      <w:marRight w:val="0"/>
                      <w:marTop w:val="0"/>
                      <w:marBottom w:val="0"/>
                      <w:divBdr>
                        <w:top w:val="none" w:sz="0" w:space="0" w:color="auto"/>
                        <w:left w:val="none" w:sz="0" w:space="0" w:color="auto"/>
                        <w:bottom w:val="none" w:sz="0" w:space="0" w:color="auto"/>
                        <w:right w:val="none" w:sz="0" w:space="0" w:color="auto"/>
                      </w:divBdr>
                      <w:divsChild>
                        <w:div w:id="2025982878">
                          <w:marLeft w:val="0"/>
                          <w:marRight w:val="0"/>
                          <w:marTop w:val="0"/>
                          <w:marBottom w:val="0"/>
                          <w:divBdr>
                            <w:top w:val="none" w:sz="0" w:space="0" w:color="auto"/>
                            <w:left w:val="none" w:sz="0" w:space="0" w:color="auto"/>
                            <w:bottom w:val="none" w:sz="0" w:space="0" w:color="auto"/>
                            <w:right w:val="none" w:sz="0" w:space="0" w:color="auto"/>
                          </w:divBdr>
                          <w:divsChild>
                            <w:div w:id="1366976943">
                              <w:marLeft w:val="0"/>
                              <w:marRight w:val="0"/>
                              <w:marTop w:val="0"/>
                              <w:marBottom w:val="0"/>
                              <w:divBdr>
                                <w:top w:val="none" w:sz="0" w:space="0" w:color="auto"/>
                                <w:left w:val="none" w:sz="0" w:space="0" w:color="auto"/>
                                <w:bottom w:val="none" w:sz="0" w:space="0" w:color="auto"/>
                                <w:right w:val="none" w:sz="0" w:space="0" w:color="auto"/>
                              </w:divBdr>
                              <w:divsChild>
                                <w:div w:id="1696996770">
                                  <w:marLeft w:val="0"/>
                                  <w:marRight w:val="0"/>
                                  <w:marTop w:val="0"/>
                                  <w:marBottom w:val="0"/>
                                  <w:divBdr>
                                    <w:top w:val="none" w:sz="0" w:space="0" w:color="auto"/>
                                    <w:left w:val="none" w:sz="0" w:space="0" w:color="auto"/>
                                    <w:bottom w:val="none" w:sz="0" w:space="0" w:color="auto"/>
                                    <w:right w:val="none" w:sz="0" w:space="0" w:color="auto"/>
                                  </w:divBdr>
                                  <w:divsChild>
                                    <w:div w:id="790049785">
                                      <w:marLeft w:val="0"/>
                                      <w:marRight w:val="0"/>
                                      <w:marTop w:val="0"/>
                                      <w:marBottom w:val="0"/>
                                      <w:divBdr>
                                        <w:top w:val="none" w:sz="0" w:space="0" w:color="auto"/>
                                        <w:left w:val="none" w:sz="0" w:space="0" w:color="auto"/>
                                        <w:bottom w:val="none" w:sz="0" w:space="0" w:color="auto"/>
                                        <w:right w:val="none" w:sz="0" w:space="0" w:color="auto"/>
                                      </w:divBdr>
                                      <w:divsChild>
                                        <w:div w:id="14206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199547">
          <w:marLeft w:val="0"/>
          <w:marRight w:val="0"/>
          <w:marTop w:val="0"/>
          <w:marBottom w:val="0"/>
          <w:divBdr>
            <w:top w:val="none" w:sz="0" w:space="0" w:color="auto"/>
            <w:left w:val="none" w:sz="0" w:space="0" w:color="auto"/>
            <w:bottom w:val="none" w:sz="0" w:space="0" w:color="auto"/>
            <w:right w:val="none" w:sz="0" w:space="0" w:color="auto"/>
          </w:divBdr>
          <w:divsChild>
            <w:div w:id="293484366">
              <w:marLeft w:val="0"/>
              <w:marRight w:val="0"/>
              <w:marTop w:val="0"/>
              <w:marBottom w:val="0"/>
              <w:divBdr>
                <w:top w:val="none" w:sz="0" w:space="0" w:color="auto"/>
                <w:left w:val="none" w:sz="0" w:space="0" w:color="auto"/>
                <w:bottom w:val="none" w:sz="0" w:space="0" w:color="auto"/>
                <w:right w:val="none" w:sz="0" w:space="0" w:color="auto"/>
              </w:divBdr>
              <w:divsChild>
                <w:div w:id="342098387">
                  <w:marLeft w:val="0"/>
                  <w:marRight w:val="0"/>
                  <w:marTop w:val="0"/>
                  <w:marBottom w:val="0"/>
                  <w:divBdr>
                    <w:top w:val="none" w:sz="0" w:space="0" w:color="auto"/>
                    <w:left w:val="none" w:sz="0" w:space="0" w:color="auto"/>
                    <w:bottom w:val="none" w:sz="0" w:space="0" w:color="auto"/>
                    <w:right w:val="none" w:sz="0" w:space="0" w:color="auto"/>
                  </w:divBdr>
                  <w:divsChild>
                    <w:div w:id="949513531">
                      <w:marLeft w:val="0"/>
                      <w:marRight w:val="0"/>
                      <w:marTop w:val="0"/>
                      <w:marBottom w:val="0"/>
                      <w:divBdr>
                        <w:top w:val="none" w:sz="0" w:space="0" w:color="auto"/>
                        <w:left w:val="none" w:sz="0" w:space="0" w:color="auto"/>
                        <w:bottom w:val="none" w:sz="0" w:space="0" w:color="auto"/>
                        <w:right w:val="none" w:sz="0" w:space="0" w:color="auto"/>
                      </w:divBdr>
                      <w:divsChild>
                        <w:div w:id="999886817">
                          <w:marLeft w:val="0"/>
                          <w:marRight w:val="0"/>
                          <w:marTop w:val="0"/>
                          <w:marBottom w:val="0"/>
                          <w:divBdr>
                            <w:top w:val="none" w:sz="0" w:space="0" w:color="auto"/>
                            <w:left w:val="none" w:sz="0" w:space="0" w:color="auto"/>
                            <w:bottom w:val="none" w:sz="0" w:space="0" w:color="auto"/>
                            <w:right w:val="none" w:sz="0" w:space="0" w:color="auto"/>
                          </w:divBdr>
                          <w:divsChild>
                            <w:div w:id="143015551">
                              <w:marLeft w:val="0"/>
                              <w:marRight w:val="0"/>
                              <w:marTop w:val="0"/>
                              <w:marBottom w:val="0"/>
                              <w:divBdr>
                                <w:top w:val="none" w:sz="0" w:space="0" w:color="auto"/>
                                <w:left w:val="none" w:sz="0" w:space="0" w:color="auto"/>
                                <w:bottom w:val="none" w:sz="0" w:space="0" w:color="auto"/>
                                <w:right w:val="none" w:sz="0" w:space="0" w:color="auto"/>
                              </w:divBdr>
                              <w:divsChild>
                                <w:div w:id="729882149">
                                  <w:marLeft w:val="0"/>
                                  <w:marRight w:val="0"/>
                                  <w:marTop w:val="0"/>
                                  <w:marBottom w:val="0"/>
                                  <w:divBdr>
                                    <w:top w:val="none" w:sz="0" w:space="0" w:color="auto"/>
                                    <w:left w:val="none" w:sz="0" w:space="0" w:color="auto"/>
                                    <w:bottom w:val="none" w:sz="0" w:space="0" w:color="auto"/>
                                    <w:right w:val="none" w:sz="0" w:space="0" w:color="auto"/>
                                  </w:divBdr>
                                  <w:divsChild>
                                    <w:div w:id="730687977">
                                      <w:marLeft w:val="0"/>
                                      <w:marRight w:val="0"/>
                                      <w:marTop w:val="0"/>
                                      <w:marBottom w:val="0"/>
                                      <w:divBdr>
                                        <w:top w:val="none" w:sz="0" w:space="0" w:color="auto"/>
                                        <w:left w:val="none" w:sz="0" w:space="0" w:color="auto"/>
                                        <w:bottom w:val="none" w:sz="0" w:space="0" w:color="auto"/>
                                        <w:right w:val="none" w:sz="0" w:space="0" w:color="auto"/>
                                      </w:divBdr>
                                      <w:divsChild>
                                        <w:div w:id="14357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247250">
          <w:marLeft w:val="0"/>
          <w:marRight w:val="0"/>
          <w:marTop w:val="0"/>
          <w:marBottom w:val="0"/>
          <w:divBdr>
            <w:top w:val="none" w:sz="0" w:space="0" w:color="auto"/>
            <w:left w:val="none" w:sz="0" w:space="0" w:color="auto"/>
            <w:bottom w:val="none" w:sz="0" w:space="0" w:color="auto"/>
            <w:right w:val="none" w:sz="0" w:space="0" w:color="auto"/>
          </w:divBdr>
          <w:divsChild>
            <w:div w:id="1291135185">
              <w:marLeft w:val="0"/>
              <w:marRight w:val="0"/>
              <w:marTop w:val="0"/>
              <w:marBottom w:val="0"/>
              <w:divBdr>
                <w:top w:val="none" w:sz="0" w:space="0" w:color="auto"/>
                <w:left w:val="none" w:sz="0" w:space="0" w:color="auto"/>
                <w:bottom w:val="none" w:sz="0" w:space="0" w:color="auto"/>
                <w:right w:val="none" w:sz="0" w:space="0" w:color="auto"/>
              </w:divBdr>
              <w:divsChild>
                <w:div w:id="625157638">
                  <w:marLeft w:val="0"/>
                  <w:marRight w:val="0"/>
                  <w:marTop w:val="0"/>
                  <w:marBottom w:val="0"/>
                  <w:divBdr>
                    <w:top w:val="none" w:sz="0" w:space="0" w:color="auto"/>
                    <w:left w:val="none" w:sz="0" w:space="0" w:color="auto"/>
                    <w:bottom w:val="none" w:sz="0" w:space="0" w:color="auto"/>
                    <w:right w:val="none" w:sz="0" w:space="0" w:color="auto"/>
                  </w:divBdr>
                  <w:divsChild>
                    <w:div w:id="348459173">
                      <w:marLeft w:val="0"/>
                      <w:marRight w:val="0"/>
                      <w:marTop w:val="0"/>
                      <w:marBottom w:val="0"/>
                      <w:divBdr>
                        <w:top w:val="none" w:sz="0" w:space="0" w:color="auto"/>
                        <w:left w:val="none" w:sz="0" w:space="0" w:color="auto"/>
                        <w:bottom w:val="none" w:sz="0" w:space="0" w:color="auto"/>
                        <w:right w:val="none" w:sz="0" w:space="0" w:color="auto"/>
                      </w:divBdr>
                      <w:divsChild>
                        <w:div w:id="1744137568">
                          <w:marLeft w:val="0"/>
                          <w:marRight w:val="0"/>
                          <w:marTop w:val="0"/>
                          <w:marBottom w:val="0"/>
                          <w:divBdr>
                            <w:top w:val="none" w:sz="0" w:space="0" w:color="auto"/>
                            <w:left w:val="none" w:sz="0" w:space="0" w:color="auto"/>
                            <w:bottom w:val="none" w:sz="0" w:space="0" w:color="auto"/>
                            <w:right w:val="none" w:sz="0" w:space="0" w:color="auto"/>
                          </w:divBdr>
                          <w:divsChild>
                            <w:div w:id="66660127">
                              <w:marLeft w:val="0"/>
                              <w:marRight w:val="0"/>
                              <w:marTop w:val="0"/>
                              <w:marBottom w:val="0"/>
                              <w:divBdr>
                                <w:top w:val="none" w:sz="0" w:space="0" w:color="auto"/>
                                <w:left w:val="none" w:sz="0" w:space="0" w:color="auto"/>
                                <w:bottom w:val="none" w:sz="0" w:space="0" w:color="auto"/>
                                <w:right w:val="none" w:sz="0" w:space="0" w:color="auto"/>
                              </w:divBdr>
                              <w:divsChild>
                                <w:div w:id="1460564980">
                                  <w:marLeft w:val="0"/>
                                  <w:marRight w:val="0"/>
                                  <w:marTop w:val="0"/>
                                  <w:marBottom w:val="0"/>
                                  <w:divBdr>
                                    <w:top w:val="none" w:sz="0" w:space="0" w:color="auto"/>
                                    <w:left w:val="none" w:sz="0" w:space="0" w:color="auto"/>
                                    <w:bottom w:val="none" w:sz="0" w:space="0" w:color="auto"/>
                                    <w:right w:val="none" w:sz="0" w:space="0" w:color="auto"/>
                                  </w:divBdr>
                                  <w:divsChild>
                                    <w:div w:id="1950040661">
                                      <w:marLeft w:val="0"/>
                                      <w:marRight w:val="0"/>
                                      <w:marTop w:val="0"/>
                                      <w:marBottom w:val="0"/>
                                      <w:divBdr>
                                        <w:top w:val="none" w:sz="0" w:space="0" w:color="auto"/>
                                        <w:left w:val="none" w:sz="0" w:space="0" w:color="auto"/>
                                        <w:bottom w:val="none" w:sz="0" w:space="0" w:color="auto"/>
                                        <w:right w:val="none" w:sz="0" w:space="0" w:color="auto"/>
                                      </w:divBdr>
                                      <w:divsChild>
                                        <w:div w:id="16505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533551">
      <w:bodyDiv w:val="1"/>
      <w:marLeft w:val="0"/>
      <w:marRight w:val="0"/>
      <w:marTop w:val="0"/>
      <w:marBottom w:val="0"/>
      <w:divBdr>
        <w:top w:val="none" w:sz="0" w:space="0" w:color="auto"/>
        <w:left w:val="none" w:sz="0" w:space="0" w:color="auto"/>
        <w:bottom w:val="none" w:sz="0" w:space="0" w:color="auto"/>
        <w:right w:val="none" w:sz="0" w:space="0" w:color="auto"/>
      </w:divBdr>
    </w:div>
    <w:div w:id="1920484466">
      <w:bodyDiv w:val="1"/>
      <w:marLeft w:val="0"/>
      <w:marRight w:val="0"/>
      <w:marTop w:val="0"/>
      <w:marBottom w:val="0"/>
      <w:divBdr>
        <w:top w:val="none" w:sz="0" w:space="0" w:color="auto"/>
        <w:left w:val="none" w:sz="0" w:space="0" w:color="auto"/>
        <w:bottom w:val="none" w:sz="0" w:space="0" w:color="auto"/>
        <w:right w:val="none" w:sz="0" w:space="0" w:color="auto"/>
      </w:divBdr>
    </w:div>
    <w:div w:id="192167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vh.co.uk/event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ossroadstogether.org.uk/our-services/carerlinks/carerlinks-herefordshir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efordshire.gov.uk/youth-employment-hu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utismwestmidlands.org.uk/events/lis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refordshire.gov.uk/local-offer/neurodivergence/2"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DA2F06-4672-4DF5-9723-CDEE6FEAD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2901</Words>
  <Characters>16310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October 2024 Autism partnership minutes</dc:title>
  <dc:subject/>
  <dc:creator/>
  <cp:keywords>Autism; Autism Partnership;</cp:keywords>
  <dc:description/>
  <cp:lastModifiedBy/>
  <cp:revision>1</cp:revision>
  <dcterms:created xsi:type="dcterms:W3CDTF">2025-01-08T10:34:00Z</dcterms:created>
  <dcterms:modified xsi:type="dcterms:W3CDTF">2025-01-08T10:35:00Z</dcterms:modified>
</cp:coreProperties>
</file>