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861" w:rsidRDefault="00935861" w:rsidP="004C34BE"/>
    <w:tbl>
      <w:tblPr>
        <w:tblpPr w:leftFromText="180" w:rightFromText="180" w:vertAnchor="text" w:tblpY="1"/>
        <w:tblOverlap w:val="never"/>
        <w:tblW w:w="15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276"/>
        <w:gridCol w:w="567"/>
        <w:gridCol w:w="563"/>
        <w:gridCol w:w="855"/>
        <w:gridCol w:w="3827"/>
        <w:gridCol w:w="704"/>
        <w:gridCol w:w="709"/>
        <w:gridCol w:w="992"/>
        <w:gridCol w:w="2977"/>
        <w:gridCol w:w="1512"/>
      </w:tblGrid>
      <w:tr w:rsidR="00E078E9" w:rsidRPr="00170E00" w:rsidTr="00345D48">
        <w:trPr>
          <w:trHeight w:val="404"/>
        </w:trPr>
        <w:tc>
          <w:tcPr>
            <w:tcW w:w="1984" w:type="dxa"/>
          </w:tcPr>
          <w:p w:rsidR="00E078E9" w:rsidRPr="00FC0146" w:rsidRDefault="00E078E9" w:rsidP="00345D48">
            <w:pPr>
              <w:rPr>
                <w:rFonts w:ascii="Arial" w:hAnsi="Arial" w:cs="Arial"/>
                <w:b/>
                <w:sz w:val="24"/>
                <w:szCs w:val="24"/>
              </w:rPr>
            </w:pPr>
            <w:r w:rsidRPr="00FC0146">
              <w:rPr>
                <w:rFonts w:ascii="Arial" w:hAnsi="Arial" w:cs="Arial"/>
                <w:b/>
                <w:sz w:val="24"/>
                <w:szCs w:val="24"/>
              </w:rPr>
              <w:t>School Name:</w:t>
            </w:r>
          </w:p>
          <w:p w:rsidR="00E078E9" w:rsidRPr="00FC0146" w:rsidRDefault="00E078E9" w:rsidP="00345D48">
            <w:pPr>
              <w:rPr>
                <w:rFonts w:ascii="Arial" w:hAnsi="Arial" w:cs="Arial"/>
                <w:b/>
                <w:sz w:val="24"/>
                <w:szCs w:val="24"/>
              </w:rPr>
            </w:pPr>
          </w:p>
        </w:tc>
        <w:tc>
          <w:tcPr>
            <w:tcW w:w="13982" w:type="dxa"/>
            <w:gridSpan w:val="10"/>
          </w:tcPr>
          <w:p w:rsidR="00E078E9" w:rsidRPr="00FC0146" w:rsidRDefault="00E078E9" w:rsidP="00345D48">
            <w:pPr>
              <w:rPr>
                <w:rFonts w:ascii="Arial" w:hAnsi="Arial" w:cs="Arial"/>
                <w:b/>
                <w:sz w:val="24"/>
                <w:szCs w:val="24"/>
              </w:rPr>
            </w:pPr>
          </w:p>
        </w:tc>
      </w:tr>
      <w:tr w:rsidR="00E078E9" w:rsidRPr="00170E00" w:rsidTr="00345D48">
        <w:trPr>
          <w:trHeight w:val="404"/>
        </w:trPr>
        <w:tc>
          <w:tcPr>
            <w:tcW w:w="1984" w:type="dxa"/>
          </w:tcPr>
          <w:p w:rsidR="00E078E9" w:rsidRPr="00FC0146" w:rsidRDefault="00E078E9" w:rsidP="00345D48">
            <w:pPr>
              <w:rPr>
                <w:rFonts w:ascii="Arial" w:hAnsi="Arial" w:cs="Arial"/>
                <w:b/>
                <w:sz w:val="24"/>
                <w:szCs w:val="24"/>
              </w:rPr>
            </w:pPr>
            <w:r w:rsidRPr="00FC0146">
              <w:rPr>
                <w:rFonts w:ascii="Arial" w:hAnsi="Arial" w:cs="Arial"/>
                <w:b/>
                <w:sz w:val="24"/>
                <w:szCs w:val="24"/>
              </w:rPr>
              <w:t>Activity Description:</w:t>
            </w:r>
          </w:p>
        </w:tc>
        <w:tc>
          <w:tcPr>
            <w:tcW w:w="13982" w:type="dxa"/>
            <w:gridSpan w:val="10"/>
          </w:tcPr>
          <w:p w:rsidR="00E078E9" w:rsidRPr="00FC0146" w:rsidRDefault="00BB334E" w:rsidP="00345D48">
            <w:pPr>
              <w:rPr>
                <w:rFonts w:ascii="Arial" w:hAnsi="Arial" w:cs="Arial"/>
                <w:b/>
                <w:sz w:val="24"/>
                <w:szCs w:val="24"/>
              </w:rPr>
            </w:pPr>
            <w:r>
              <w:rPr>
                <w:rFonts w:ascii="Arial" w:hAnsi="Arial" w:cs="Arial"/>
                <w:b/>
                <w:sz w:val="24"/>
                <w:szCs w:val="24"/>
              </w:rPr>
              <w:t>Adverse weather c</w:t>
            </w:r>
            <w:r w:rsidR="00866476" w:rsidRPr="00FC0146">
              <w:rPr>
                <w:rFonts w:ascii="Arial" w:hAnsi="Arial" w:cs="Arial"/>
                <w:b/>
                <w:sz w:val="24"/>
                <w:szCs w:val="24"/>
              </w:rPr>
              <w:t xml:space="preserve">onditions </w:t>
            </w:r>
            <w:r w:rsidR="00AA2B2D" w:rsidRPr="00FC0146">
              <w:rPr>
                <w:rFonts w:ascii="Arial" w:hAnsi="Arial" w:cs="Arial"/>
                <w:b/>
                <w:sz w:val="24"/>
                <w:szCs w:val="24"/>
              </w:rPr>
              <w:t>–</w:t>
            </w:r>
            <w:r w:rsidR="00866476" w:rsidRPr="00FC0146">
              <w:rPr>
                <w:rFonts w:ascii="Arial" w:hAnsi="Arial" w:cs="Arial"/>
                <w:b/>
                <w:sz w:val="24"/>
                <w:szCs w:val="24"/>
              </w:rPr>
              <w:t xml:space="preserve"> </w:t>
            </w:r>
            <w:r>
              <w:rPr>
                <w:rFonts w:ascii="Arial" w:hAnsi="Arial" w:cs="Arial"/>
                <w:b/>
                <w:sz w:val="24"/>
                <w:szCs w:val="24"/>
              </w:rPr>
              <w:t>f</w:t>
            </w:r>
            <w:r w:rsidR="00AA2B2D" w:rsidRPr="00FC0146">
              <w:rPr>
                <w:rFonts w:ascii="Arial" w:hAnsi="Arial" w:cs="Arial"/>
                <w:b/>
                <w:sz w:val="24"/>
                <w:szCs w:val="24"/>
              </w:rPr>
              <w:t xml:space="preserve">looding, </w:t>
            </w:r>
            <w:r>
              <w:rPr>
                <w:rFonts w:ascii="Arial" w:hAnsi="Arial" w:cs="Arial"/>
                <w:b/>
                <w:sz w:val="24"/>
                <w:szCs w:val="24"/>
              </w:rPr>
              <w:t>snow &amp; i</w:t>
            </w:r>
            <w:r w:rsidR="00866476" w:rsidRPr="00FC0146">
              <w:rPr>
                <w:rFonts w:ascii="Arial" w:hAnsi="Arial" w:cs="Arial"/>
                <w:b/>
                <w:sz w:val="24"/>
                <w:szCs w:val="24"/>
              </w:rPr>
              <w:t>ce</w:t>
            </w:r>
          </w:p>
        </w:tc>
      </w:tr>
      <w:tr w:rsidR="00E078E9" w:rsidRPr="00170E00" w:rsidTr="00345D48">
        <w:trPr>
          <w:trHeight w:val="404"/>
        </w:trPr>
        <w:tc>
          <w:tcPr>
            <w:tcW w:w="1984" w:type="dxa"/>
          </w:tcPr>
          <w:p w:rsidR="00E078E9" w:rsidRPr="00FC0146" w:rsidRDefault="00E078E9" w:rsidP="00345D48">
            <w:pPr>
              <w:rPr>
                <w:rFonts w:ascii="Arial" w:hAnsi="Arial" w:cs="Arial"/>
                <w:b/>
                <w:sz w:val="24"/>
                <w:szCs w:val="24"/>
              </w:rPr>
            </w:pPr>
            <w:r w:rsidRPr="00FC0146">
              <w:rPr>
                <w:rFonts w:ascii="Arial" w:hAnsi="Arial" w:cs="Arial"/>
                <w:b/>
                <w:sz w:val="24"/>
                <w:szCs w:val="24"/>
              </w:rPr>
              <w:t>Person Completing:</w:t>
            </w:r>
          </w:p>
        </w:tc>
        <w:tc>
          <w:tcPr>
            <w:tcW w:w="13982" w:type="dxa"/>
            <w:gridSpan w:val="10"/>
          </w:tcPr>
          <w:p w:rsidR="00E078E9" w:rsidRPr="00FC0146" w:rsidRDefault="00E078E9" w:rsidP="00345D48">
            <w:pPr>
              <w:rPr>
                <w:rFonts w:ascii="Arial" w:hAnsi="Arial" w:cs="Arial"/>
                <w:b/>
                <w:sz w:val="24"/>
                <w:szCs w:val="24"/>
              </w:rPr>
            </w:pPr>
          </w:p>
        </w:tc>
      </w:tr>
      <w:tr w:rsidR="001B30C0" w:rsidRPr="00170E00" w:rsidTr="00FC0146">
        <w:trPr>
          <w:trHeight w:val="470"/>
        </w:trPr>
        <w:tc>
          <w:tcPr>
            <w:tcW w:w="1984" w:type="dxa"/>
          </w:tcPr>
          <w:p w:rsidR="001B30C0" w:rsidRPr="00FC0146" w:rsidRDefault="001B30C0" w:rsidP="00345D48">
            <w:pPr>
              <w:jc w:val="center"/>
              <w:rPr>
                <w:rFonts w:ascii="Arial" w:hAnsi="Arial" w:cs="Arial"/>
                <w:b/>
                <w:sz w:val="24"/>
                <w:szCs w:val="24"/>
              </w:rPr>
            </w:pPr>
            <w:r w:rsidRPr="00FC0146">
              <w:rPr>
                <w:rFonts w:ascii="Arial" w:hAnsi="Arial" w:cs="Arial"/>
                <w:b/>
                <w:sz w:val="24"/>
                <w:szCs w:val="24"/>
              </w:rPr>
              <w:t>Hazards</w:t>
            </w:r>
          </w:p>
        </w:tc>
        <w:tc>
          <w:tcPr>
            <w:tcW w:w="1276" w:type="dxa"/>
          </w:tcPr>
          <w:p w:rsidR="001B30C0" w:rsidRPr="00FC0146" w:rsidRDefault="001B30C0" w:rsidP="00345D48">
            <w:pPr>
              <w:jc w:val="center"/>
              <w:rPr>
                <w:rFonts w:ascii="Arial" w:hAnsi="Arial" w:cs="Arial"/>
                <w:b/>
                <w:sz w:val="24"/>
                <w:szCs w:val="24"/>
              </w:rPr>
            </w:pPr>
            <w:r w:rsidRPr="00FC0146">
              <w:rPr>
                <w:rFonts w:ascii="Arial" w:hAnsi="Arial" w:cs="Arial"/>
                <w:b/>
                <w:sz w:val="24"/>
                <w:szCs w:val="24"/>
              </w:rPr>
              <w:t>Who is at risk?</w:t>
            </w:r>
          </w:p>
        </w:tc>
        <w:tc>
          <w:tcPr>
            <w:tcW w:w="567" w:type="dxa"/>
          </w:tcPr>
          <w:p w:rsidR="001B30C0" w:rsidRPr="00FC0146" w:rsidRDefault="00413A69" w:rsidP="00345D48">
            <w:pPr>
              <w:jc w:val="center"/>
              <w:rPr>
                <w:rFonts w:ascii="Arial" w:hAnsi="Arial" w:cs="Arial"/>
                <w:b/>
                <w:sz w:val="24"/>
                <w:szCs w:val="24"/>
              </w:rPr>
            </w:pPr>
            <w:r w:rsidRPr="00FC0146">
              <w:rPr>
                <w:rFonts w:ascii="Arial" w:hAnsi="Arial" w:cs="Arial"/>
                <w:b/>
                <w:sz w:val="24"/>
                <w:szCs w:val="24"/>
              </w:rPr>
              <w:t>L</w:t>
            </w:r>
          </w:p>
        </w:tc>
        <w:tc>
          <w:tcPr>
            <w:tcW w:w="563" w:type="dxa"/>
          </w:tcPr>
          <w:p w:rsidR="001B30C0" w:rsidRPr="00FC0146" w:rsidRDefault="00413A69" w:rsidP="00345D48">
            <w:pPr>
              <w:jc w:val="center"/>
              <w:rPr>
                <w:rFonts w:ascii="Arial" w:hAnsi="Arial" w:cs="Arial"/>
                <w:b/>
                <w:sz w:val="24"/>
                <w:szCs w:val="24"/>
              </w:rPr>
            </w:pPr>
            <w:r w:rsidRPr="00FC0146">
              <w:rPr>
                <w:rFonts w:ascii="Arial" w:hAnsi="Arial" w:cs="Arial"/>
                <w:b/>
                <w:sz w:val="24"/>
                <w:szCs w:val="24"/>
              </w:rPr>
              <w:t>S</w:t>
            </w:r>
          </w:p>
        </w:tc>
        <w:tc>
          <w:tcPr>
            <w:tcW w:w="855" w:type="dxa"/>
          </w:tcPr>
          <w:p w:rsidR="001B30C0" w:rsidRPr="00FC0146" w:rsidRDefault="001B30C0" w:rsidP="00345D48">
            <w:pPr>
              <w:jc w:val="center"/>
              <w:rPr>
                <w:rFonts w:ascii="Arial" w:hAnsi="Arial" w:cs="Arial"/>
                <w:b/>
                <w:sz w:val="24"/>
                <w:szCs w:val="24"/>
              </w:rPr>
            </w:pPr>
            <w:r w:rsidRPr="00FC0146">
              <w:rPr>
                <w:rFonts w:ascii="Arial" w:hAnsi="Arial" w:cs="Arial"/>
                <w:b/>
                <w:sz w:val="24"/>
                <w:szCs w:val="24"/>
              </w:rPr>
              <w:t>Risk</w:t>
            </w:r>
          </w:p>
          <w:p w:rsidR="001B30C0" w:rsidRPr="00FC0146" w:rsidRDefault="001B30C0" w:rsidP="00345D48">
            <w:pPr>
              <w:jc w:val="center"/>
              <w:rPr>
                <w:rFonts w:ascii="Arial" w:hAnsi="Arial" w:cs="Arial"/>
                <w:b/>
                <w:sz w:val="24"/>
                <w:szCs w:val="24"/>
              </w:rPr>
            </w:pPr>
            <w:r w:rsidRPr="00FC0146">
              <w:rPr>
                <w:rFonts w:ascii="Arial" w:hAnsi="Arial" w:cs="Arial"/>
                <w:b/>
                <w:sz w:val="24"/>
                <w:szCs w:val="24"/>
              </w:rPr>
              <w:t>(L*S)</w:t>
            </w:r>
          </w:p>
        </w:tc>
        <w:tc>
          <w:tcPr>
            <w:tcW w:w="3827" w:type="dxa"/>
          </w:tcPr>
          <w:p w:rsidR="001B30C0" w:rsidRPr="00FC0146" w:rsidRDefault="001B30C0" w:rsidP="00345D48">
            <w:pPr>
              <w:jc w:val="center"/>
              <w:rPr>
                <w:rFonts w:ascii="Arial" w:hAnsi="Arial" w:cs="Arial"/>
                <w:b/>
                <w:sz w:val="24"/>
                <w:szCs w:val="24"/>
              </w:rPr>
            </w:pPr>
            <w:r w:rsidRPr="00FC0146">
              <w:rPr>
                <w:rFonts w:ascii="Arial" w:hAnsi="Arial" w:cs="Arial"/>
                <w:b/>
                <w:sz w:val="24"/>
                <w:szCs w:val="24"/>
              </w:rPr>
              <w:t>Current Control Measures</w:t>
            </w:r>
          </w:p>
        </w:tc>
        <w:tc>
          <w:tcPr>
            <w:tcW w:w="704" w:type="dxa"/>
          </w:tcPr>
          <w:p w:rsidR="001B30C0" w:rsidRPr="00FC0146" w:rsidRDefault="001B30C0" w:rsidP="00345D48">
            <w:pPr>
              <w:jc w:val="center"/>
              <w:rPr>
                <w:rFonts w:ascii="Arial" w:hAnsi="Arial" w:cs="Arial"/>
                <w:b/>
                <w:sz w:val="24"/>
                <w:szCs w:val="24"/>
              </w:rPr>
            </w:pPr>
            <w:r w:rsidRPr="00FC0146">
              <w:rPr>
                <w:rFonts w:ascii="Arial" w:hAnsi="Arial" w:cs="Arial"/>
                <w:b/>
                <w:sz w:val="24"/>
                <w:szCs w:val="24"/>
              </w:rPr>
              <w:t>L</w:t>
            </w:r>
          </w:p>
        </w:tc>
        <w:tc>
          <w:tcPr>
            <w:tcW w:w="709" w:type="dxa"/>
          </w:tcPr>
          <w:p w:rsidR="001B30C0" w:rsidRPr="00FC0146" w:rsidRDefault="001B30C0" w:rsidP="00345D48">
            <w:pPr>
              <w:jc w:val="center"/>
              <w:rPr>
                <w:rFonts w:ascii="Arial" w:hAnsi="Arial" w:cs="Arial"/>
                <w:b/>
                <w:sz w:val="24"/>
                <w:szCs w:val="24"/>
              </w:rPr>
            </w:pPr>
            <w:r w:rsidRPr="00FC0146">
              <w:rPr>
                <w:rFonts w:ascii="Arial" w:hAnsi="Arial" w:cs="Arial"/>
                <w:b/>
                <w:sz w:val="24"/>
                <w:szCs w:val="24"/>
              </w:rPr>
              <w:t>S</w:t>
            </w:r>
          </w:p>
        </w:tc>
        <w:tc>
          <w:tcPr>
            <w:tcW w:w="992" w:type="dxa"/>
          </w:tcPr>
          <w:p w:rsidR="001B30C0" w:rsidRPr="00FC0146" w:rsidRDefault="001B30C0" w:rsidP="00345D48">
            <w:pPr>
              <w:jc w:val="center"/>
              <w:rPr>
                <w:rFonts w:ascii="Arial" w:hAnsi="Arial" w:cs="Arial"/>
                <w:b/>
                <w:sz w:val="24"/>
                <w:szCs w:val="24"/>
              </w:rPr>
            </w:pPr>
            <w:r w:rsidRPr="00FC0146">
              <w:rPr>
                <w:rFonts w:ascii="Arial" w:hAnsi="Arial" w:cs="Arial"/>
                <w:b/>
                <w:sz w:val="24"/>
                <w:szCs w:val="24"/>
              </w:rPr>
              <w:t>Risk</w:t>
            </w:r>
          </w:p>
          <w:p w:rsidR="001B30C0" w:rsidRPr="00FC0146" w:rsidRDefault="001B30C0" w:rsidP="00345D48">
            <w:pPr>
              <w:jc w:val="center"/>
              <w:rPr>
                <w:rFonts w:ascii="Arial" w:hAnsi="Arial" w:cs="Arial"/>
                <w:b/>
                <w:sz w:val="24"/>
                <w:szCs w:val="24"/>
              </w:rPr>
            </w:pPr>
            <w:r w:rsidRPr="00FC0146">
              <w:rPr>
                <w:rFonts w:ascii="Arial" w:hAnsi="Arial" w:cs="Arial"/>
                <w:b/>
                <w:sz w:val="24"/>
                <w:szCs w:val="24"/>
              </w:rPr>
              <w:t>(L*S)</w:t>
            </w:r>
          </w:p>
        </w:tc>
        <w:tc>
          <w:tcPr>
            <w:tcW w:w="2977" w:type="dxa"/>
          </w:tcPr>
          <w:p w:rsidR="001B30C0" w:rsidRPr="00FC0146" w:rsidRDefault="001B30C0" w:rsidP="00345D48">
            <w:pPr>
              <w:jc w:val="center"/>
              <w:rPr>
                <w:rFonts w:ascii="Arial" w:hAnsi="Arial" w:cs="Arial"/>
                <w:b/>
                <w:sz w:val="24"/>
                <w:szCs w:val="24"/>
              </w:rPr>
            </w:pPr>
            <w:r w:rsidRPr="00FC0146">
              <w:rPr>
                <w:rFonts w:ascii="Arial" w:hAnsi="Arial" w:cs="Arial"/>
                <w:b/>
                <w:sz w:val="24"/>
                <w:szCs w:val="24"/>
              </w:rPr>
              <w:t>Additional Requirements</w:t>
            </w:r>
          </w:p>
        </w:tc>
        <w:tc>
          <w:tcPr>
            <w:tcW w:w="1512" w:type="dxa"/>
          </w:tcPr>
          <w:p w:rsidR="001B30C0" w:rsidRPr="00FC0146" w:rsidRDefault="001B30C0" w:rsidP="00345D48">
            <w:pPr>
              <w:jc w:val="center"/>
              <w:rPr>
                <w:rFonts w:ascii="Arial" w:hAnsi="Arial" w:cs="Arial"/>
                <w:b/>
                <w:sz w:val="24"/>
                <w:szCs w:val="24"/>
              </w:rPr>
            </w:pPr>
            <w:r w:rsidRPr="00FC0146">
              <w:rPr>
                <w:rFonts w:ascii="Arial" w:hAnsi="Arial" w:cs="Arial"/>
                <w:b/>
                <w:sz w:val="24"/>
                <w:szCs w:val="24"/>
              </w:rPr>
              <w:t>Timescale</w:t>
            </w:r>
          </w:p>
        </w:tc>
      </w:tr>
      <w:tr w:rsidR="005C12A1" w:rsidRPr="00170E00" w:rsidTr="00FC0146">
        <w:trPr>
          <w:trHeight w:val="470"/>
        </w:trPr>
        <w:tc>
          <w:tcPr>
            <w:tcW w:w="1984" w:type="dxa"/>
          </w:tcPr>
          <w:p w:rsidR="005C12A1" w:rsidRPr="00FC0146" w:rsidRDefault="00866476" w:rsidP="00345D48">
            <w:pPr>
              <w:rPr>
                <w:rFonts w:ascii="Arial" w:hAnsi="Arial" w:cs="Arial"/>
                <w:b/>
                <w:sz w:val="24"/>
                <w:szCs w:val="24"/>
              </w:rPr>
            </w:pPr>
            <w:r w:rsidRPr="00FC0146">
              <w:rPr>
                <w:rFonts w:ascii="Arial" w:hAnsi="Arial" w:cs="Arial"/>
                <w:b/>
                <w:sz w:val="24"/>
                <w:szCs w:val="24"/>
              </w:rPr>
              <w:t>Slips, Trips &amp; Falls on site</w:t>
            </w:r>
          </w:p>
        </w:tc>
        <w:tc>
          <w:tcPr>
            <w:tcW w:w="1276" w:type="dxa"/>
          </w:tcPr>
          <w:p w:rsidR="005C12A1" w:rsidRPr="00FC0146" w:rsidRDefault="00866476" w:rsidP="00345D48">
            <w:pPr>
              <w:jc w:val="center"/>
              <w:rPr>
                <w:rFonts w:ascii="Arial" w:hAnsi="Arial" w:cs="Arial"/>
                <w:b/>
                <w:sz w:val="24"/>
                <w:szCs w:val="24"/>
              </w:rPr>
            </w:pPr>
            <w:r w:rsidRPr="00FC0146">
              <w:rPr>
                <w:rFonts w:ascii="Arial" w:hAnsi="Arial" w:cs="Arial"/>
                <w:b/>
                <w:sz w:val="24"/>
                <w:szCs w:val="24"/>
              </w:rPr>
              <w:t>Staff</w:t>
            </w:r>
          </w:p>
          <w:p w:rsidR="00866476" w:rsidRPr="00FC0146" w:rsidRDefault="00866476" w:rsidP="00345D48">
            <w:pPr>
              <w:jc w:val="center"/>
              <w:rPr>
                <w:rFonts w:ascii="Arial" w:hAnsi="Arial" w:cs="Arial"/>
                <w:b/>
                <w:sz w:val="24"/>
                <w:szCs w:val="24"/>
              </w:rPr>
            </w:pPr>
            <w:r w:rsidRPr="00FC0146">
              <w:rPr>
                <w:rFonts w:ascii="Arial" w:hAnsi="Arial" w:cs="Arial"/>
                <w:b/>
                <w:sz w:val="24"/>
                <w:szCs w:val="24"/>
              </w:rPr>
              <w:t>Pupils</w:t>
            </w:r>
          </w:p>
          <w:p w:rsidR="00866476" w:rsidRPr="00FC0146" w:rsidRDefault="00866476" w:rsidP="00345D48">
            <w:pPr>
              <w:jc w:val="center"/>
              <w:rPr>
                <w:rFonts w:ascii="Arial" w:hAnsi="Arial" w:cs="Arial"/>
                <w:b/>
                <w:sz w:val="24"/>
                <w:szCs w:val="24"/>
              </w:rPr>
            </w:pPr>
            <w:r w:rsidRPr="00FC0146">
              <w:rPr>
                <w:rFonts w:ascii="Arial" w:hAnsi="Arial" w:cs="Arial"/>
                <w:b/>
                <w:sz w:val="24"/>
                <w:szCs w:val="24"/>
              </w:rPr>
              <w:t>Visitors</w:t>
            </w:r>
          </w:p>
        </w:tc>
        <w:tc>
          <w:tcPr>
            <w:tcW w:w="567" w:type="dxa"/>
          </w:tcPr>
          <w:p w:rsidR="005C12A1" w:rsidRPr="00FC0146" w:rsidRDefault="005C12A1" w:rsidP="00345D48">
            <w:pPr>
              <w:jc w:val="center"/>
              <w:rPr>
                <w:rFonts w:ascii="Arial" w:hAnsi="Arial" w:cs="Arial"/>
                <w:b/>
                <w:sz w:val="24"/>
                <w:szCs w:val="24"/>
              </w:rPr>
            </w:pPr>
          </w:p>
        </w:tc>
        <w:tc>
          <w:tcPr>
            <w:tcW w:w="563" w:type="dxa"/>
          </w:tcPr>
          <w:p w:rsidR="005C12A1" w:rsidRPr="00FC0146" w:rsidRDefault="005C12A1" w:rsidP="00345D48">
            <w:pPr>
              <w:jc w:val="center"/>
              <w:rPr>
                <w:rFonts w:ascii="Arial" w:hAnsi="Arial" w:cs="Arial"/>
                <w:b/>
                <w:sz w:val="24"/>
                <w:szCs w:val="24"/>
              </w:rPr>
            </w:pPr>
          </w:p>
        </w:tc>
        <w:tc>
          <w:tcPr>
            <w:tcW w:w="855" w:type="dxa"/>
          </w:tcPr>
          <w:p w:rsidR="005C12A1" w:rsidRPr="00FC0146" w:rsidRDefault="005C12A1" w:rsidP="00345D48">
            <w:pPr>
              <w:jc w:val="center"/>
              <w:rPr>
                <w:rFonts w:ascii="Arial" w:hAnsi="Arial" w:cs="Arial"/>
                <w:b/>
                <w:sz w:val="24"/>
                <w:szCs w:val="24"/>
              </w:rPr>
            </w:pPr>
          </w:p>
        </w:tc>
        <w:tc>
          <w:tcPr>
            <w:tcW w:w="3827" w:type="dxa"/>
          </w:tcPr>
          <w:p w:rsidR="00866476" w:rsidRPr="00FC0146" w:rsidRDefault="001E05D0" w:rsidP="00345D48">
            <w:pPr>
              <w:rPr>
                <w:rFonts w:ascii="Arial" w:hAnsi="Arial" w:cs="Arial"/>
                <w:sz w:val="24"/>
                <w:szCs w:val="24"/>
              </w:rPr>
            </w:pPr>
            <w:r w:rsidRPr="00FC0146">
              <w:rPr>
                <w:rFonts w:ascii="Arial" w:hAnsi="Arial" w:cs="Arial"/>
                <w:sz w:val="24"/>
                <w:szCs w:val="24"/>
              </w:rPr>
              <w:t>Grit</w:t>
            </w:r>
            <w:r w:rsidR="00866476" w:rsidRPr="00FC0146">
              <w:rPr>
                <w:rFonts w:ascii="Arial" w:hAnsi="Arial" w:cs="Arial"/>
                <w:sz w:val="24"/>
                <w:szCs w:val="24"/>
              </w:rPr>
              <w:t xml:space="preserve"> walkways and drop-off areas prior to freezing temperatures and snowfall.</w:t>
            </w:r>
            <w:r w:rsidRPr="00FC0146">
              <w:rPr>
                <w:rFonts w:ascii="Arial" w:hAnsi="Arial" w:cs="Arial"/>
                <w:sz w:val="24"/>
                <w:szCs w:val="24"/>
              </w:rPr>
              <w:t xml:space="preserve">  Gritting will continue if freezing temperatures remain through the day.</w:t>
            </w:r>
          </w:p>
          <w:p w:rsidR="00866476" w:rsidRPr="00FC0146" w:rsidRDefault="00866476" w:rsidP="00345D48">
            <w:pPr>
              <w:rPr>
                <w:rFonts w:ascii="Arial" w:hAnsi="Arial" w:cs="Arial"/>
                <w:sz w:val="24"/>
                <w:szCs w:val="24"/>
              </w:rPr>
            </w:pPr>
          </w:p>
          <w:p w:rsidR="005C12A1" w:rsidRPr="00FC0146" w:rsidRDefault="00866476" w:rsidP="00345D48">
            <w:pPr>
              <w:rPr>
                <w:rFonts w:ascii="Arial" w:hAnsi="Arial" w:cs="Arial"/>
                <w:sz w:val="24"/>
                <w:szCs w:val="24"/>
              </w:rPr>
            </w:pPr>
            <w:r w:rsidRPr="00FC0146">
              <w:rPr>
                <w:rFonts w:ascii="Arial" w:hAnsi="Arial" w:cs="Arial"/>
                <w:sz w:val="24"/>
                <w:szCs w:val="24"/>
              </w:rPr>
              <w:t>Clear walkways &amp; drop off areas to be used after snowfall.</w:t>
            </w:r>
          </w:p>
          <w:p w:rsidR="00866476" w:rsidRPr="00FC0146" w:rsidRDefault="00866476" w:rsidP="00345D48">
            <w:pPr>
              <w:rPr>
                <w:rFonts w:ascii="Arial" w:hAnsi="Arial" w:cs="Arial"/>
                <w:sz w:val="24"/>
                <w:szCs w:val="24"/>
              </w:rPr>
            </w:pPr>
          </w:p>
          <w:p w:rsidR="00866476" w:rsidRPr="00FC0146" w:rsidRDefault="00866476" w:rsidP="00345D48">
            <w:pPr>
              <w:rPr>
                <w:rFonts w:ascii="Arial" w:hAnsi="Arial" w:cs="Arial"/>
                <w:sz w:val="24"/>
                <w:szCs w:val="24"/>
              </w:rPr>
            </w:pPr>
            <w:r w:rsidRPr="00FC0146">
              <w:rPr>
                <w:rFonts w:ascii="Arial" w:hAnsi="Arial" w:cs="Arial"/>
                <w:sz w:val="24"/>
                <w:szCs w:val="24"/>
              </w:rPr>
              <w:t>Areas that cannot be cleared, or that are not essential for the running of the school, will be avoided by staff and pupils.</w:t>
            </w:r>
          </w:p>
          <w:p w:rsidR="00866476" w:rsidRPr="00FC0146" w:rsidRDefault="00866476" w:rsidP="00345D48">
            <w:pPr>
              <w:rPr>
                <w:rFonts w:ascii="Arial" w:hAnsi="Arial" w:cs="Arial"/>
                <w:sz w:val="24"/>
                <w:szCs w:val="24"/>
              </w:rPr>
            </w:pPr>
          </w:p>
          <w:p w:rsidR="00866476" w:rsidRPr="00FC0146" w:rsidRDefault="00866476" w:rsidP="00345D48">
            <w:pPr>
              <w:rPr>
                <w:rFonts w:ascii="Arial" w:hAnsi="Arial" w:cs="Arial"/>
                <w:sz w:val="24"/>
                <w:szCs w:val="24"/>
              </w:rPr>
            </w:pPr>
            <w:r w:rsidRPr="00FC0146">
              <w:rPr>
                <w:rFonts w:ascii="Arial" w:hAnsi="Arial" w:cs="Arial"/>
                <w:sz w:val="24"/>
                <w:szCs w:val="24"/>
              </w:rPr>
              <w:t>The Head will decide on the day whether outdoor play is suitable.</w:t>
            </w:r>
          </w:p>
          <w:p w:rsidR="001E05D0" w:rsidRPr="00FC0146" w:rsidRDefault="001E05D0" w:rsidP="00345D48">
            <w:pPr>
              <w:rPr>
                <w:rFonts w:ascii="Arial" w:hAnsi="Arial" w:cs="Arial"/>
                <w:sz w:val="24"/>
                <w:szCs w:val="24"/>
              </w:rPr>
            </w:pPr>
          </w:p>
          <w:p w:rsidR="001E05D0" w:rsidRPr="00FC0146" w:rsidRDefault="001E05D0" w:rsidP="00345D48">
            <w:pPr>
              <w:rPr>
                <w:rFonts w:ascii="Arial" w:hAnsi="Arial" w:cs="Arial"/>
                <w:sz w:val="24"/>
                <w:szCs w:val="24"/>
              </w:rPr>
            </w:pPr>
            <w:r w:rsidRPr="00FC0146">
              <w:rPr>
                <w:rFonts w:ascii="Arial" w:hAnsi="Arial" w:cs="Arial"/>
                <w:sz w:val="24"/>
                <w:szCs w:val="24"/>
              </w:rPr>
              <w:t>If outdoor play goes ahead, additional supervision may be required.  This will be assessed by the Head based on severity of weather.</w:t>
            </w:r>
          </w:p>
          <w:p w:rsidR="00CA0E38" w:rsidRPr="00FC0146" w:rsidRDefault="00CA0E38" w:rsidP="00345D48">
            <w:pPr>
              <w:rPr>
                <w:rFonts w:ascii="Arial" w:hAnsi="Arial" w:cs="Arial"/>
                <w:sz w:val="24"/>
                <w:szCs w:val="24"/>
              </w:rPr>
            </w:pPr>
          </w:p>
          <w:p w:rsidR="00CA0E38" w:rsidRPr="00FC0146" w:rsidRDefault="00CA0E38" w:rsidP="00345D48">
            <w:pPr>
              <w:rPr>
                <w:rFonts w:ascii="Arial" w:hAnsi="Arial" w:cs="Arial"/>
                <w:sz w:val="24"/>
                <w:szCs w:val="24"/>
              </w:rPr>
            </w:pPr>
            <w:r w:rsidRPr="00FC0146">
              <w:rPr>
                <w:rFonts w:ascii="Arial" w:hAnsi="Arial" w:cs="Arial"/>
                <w:sz w:val="24"/>
                <w:szCs w:val="24"/>
              </w:rPr>
              <w:t>Priority will be given to commonly used routes and slopes/staircases that cannot be avoided.</w:t>
            </w:r>
          </w:p>
          <w:p w:rsidR="001E05D0" w:rsidRPr="00FC0146" w:rsidRDefault="001E05D0" w:rsidP="00345D48">
            <w:pPr>
              <w:rPr>
                <w:rFonts w:ascii="Arial" w:hAnsi="Arial" w:cs="Arial"/>
                <w:sz w:val="24"/>
                <w:szCs w:val="24"/>
              </w:rPr>
            </w:pPr>
          </w:p>
          <w:p w:rsidR="001E05D0" w:rsidRPr="00FC0146" w:rsidRDefault="001E05D0" w:rsidP="00345D48">
            <w:pPr>
              <w:rPr>
                <w:rFonts w:ascii="Arial" w:hAnsi="Arial" w:cs="Arial"/>
                <w:sz w:val="24"/>
                <w:szCs w:val="24"/>
              </w:rPr>
            </w:pPr>
            <w:r w:rsidRPr="00FC0146">
              <w:rPr>
                <w:rFonts w:ascii="Arial" w:hAnsi="Arial" w:cs="Arial"/>
                <w:sz w:val="24"/>
                <w:szCs w:val="24"/>
              </w:rPr>
              <w:t>Emergency exits and escape routes will be cleared, providing at least 1m walkways.</w:t>
            </w:r>
          </w:p>
        </w:tc>
        <w:tc>
          <w:tcPr>
            <w:tcW w:w="704" w:type="dxa"/>
          </w:tcPr>
          <w:p w:rsidR="005C12A1" w:rsidRPr="00FC0146" w:rsidRDefault="005C12A1" w:rsidP="00345D48">
            <w:pPr>
              <w:jc w:val="center"/>
              <w:rPr>
                <w:rFonts w:ascii="Arial" w:hAnsi="Arial" w:cs="Arial"/>
                <w:b/>
                <w:sz w:val="24"/>
                <w:szCs w:val="24"/>
              </w:rPr>
            </w:pPr>
          </w:p>
        </w:tc>
        <w:tc>
          <w:tcPr>
            <w:tcW w:w="709" w:type="dxa"/>
          </w:tcPr>
          <w:p w:rsidR="005C12A1" w:rsidRPr="00FC0146" w:rsidRDefault="005C12A1" w:rsidP="00345D48">
            <w:pPr>
              <w:jc w:val="center"/>
              <w:rPr>
                <w:rFonts w:ascii="Arial" w:hAnsi="Arial" w:cs="Arial"/>
                <w:b/>
                <w:sz w:val="24"/>
                <w:szCs w:val="24"/>
              </w:rPr>
            </w:pPr>
          </w:p>
        </w:tc>
        <w:tc>
          <w:tcPr>
            <w:tcW w:w="992" w:type="dxa"/>
          </w:tcPr>
          <w:p w:rsidR="005C12A1" w:rsidRPr="00FC0146" w:rsidRDefault="005C12A1" w:rsidP="00345D48">
            <w:pPr>
              <w:jc w:val="center"/>
              <w:rPr>
                <w:rFonts w:ascii="Arial" w:hAnsi="Arial" w:cs="Arial"/>
                <w:b/>
                <w:sz w:val="24"/>
                <w:szCs w:val="24"/>
              </w:rPr>
            </w:pPr>
          </w:p>
        </w:tc>
        <w:tc>
          <w:tcPr>
            <w:tcW w:w="2977" w:type="dxa"/>
          </w:tcPr>
          <w:p w:rsidR="00441EA6" w:rsidRPr="00FC0146" w:rsidRDefault="00AA2B2D" w:rsidP="00345D48">
            <w:pPr>
              <w:rPr>
                <w:rFonts w:ascii="Arial" w:hAnsi="Arial" w:cs="Arial"/>
                <w:sz w:val="24"/>
                <w:szCs w:val="24"/>
              </w:rPr>
            </w:pPr>
            <w:r w:rsidRPr="00FC0146">
              <w:rPr>
                <w:rFonts w:ascii="Arial" w:hAnsi="Arial" w:cs="Arial"/>
                <w:sz w:val="24"/>
                <w:szCs w:val="24"/>
              </w:rPr>
              <w:t>Staff are aware</w:t>
            </w:r>
            <w:r w:rsidR="004716A0" w:rsidRPr="00FC0146">
              <w:rPr>
                <w:rFonts w:ascii="Arial" w:hAnsi="Arial" w:cs="Arial"/>
                <w:sz w:val="24"/>
                <w:szCs w:val="24"/>
              </w:rPr>
              <w:t xml:space="preserve"> they are responsible for sticking to paths which are clear and safe to use, and will not attempt to use unsafe or obstructed paths.</w:t>
            </w:r>
          </w:p>
          <w:p w:rsidR="00AA2B2D" w:rsidRPr="00FC0146" w:rsidRDefault="00AA2B2D" w:rsidP="00345D48">
            <w:pPr>
              <w:rPr>
                <w:rFonts w:ascii="Arial" w:hAnsi="Arial" w:cs="Arial"/>
                <w:sz w:val="24"/>
                <w:szCs w:val="24"/>
              </w:rPr>
            </w:pPr>
          </w:p>
          <w:p w:rsidR="00AA2B2D" w:rsidRPr="00FC0146" w:rsidRDefault="00AA2B2D" w:rsidP="00FC0146">
            <w:pPr>
              <w:rPr>
                <w:rFonts w:ascii="Arial" w:hAnsi="Arial" w:cs="Arial"/>
                <w:sz w:val="24"/>
                <w:szCs w:val="24"/>
              </w:rPr>
            </w:pPr>
            <w:r w:rsidRPr="00FC0146">
              <w:rPr>
                <w:rFonts w:ascii="Arial" w:hAnsi="Arial" w:cs="Arial"/>
                <w:sz w:val="24"/>
                <w:szCs w:val="24"/>
              </w:rPr>
              <w:t>Staff able to assist with gritting/clearing paths etc. should be established prior to being required. This is so that they can be given appropriate training and where necessary, appropriate footwear.</w:t>
            </w:r>
          </w:p>
        </w:tc>
        <w:tc>
          <w:tcPr>
            <w:tcW w:w="1512" w:type="dxa"/>
          </w:tcPr>
          <w:p w:rsidR="005C12A1" w:rsidRPr="00FC0146" w:rsidRDefault="005C12A1" w:rsidP="00345D48">
            <w:pPr>
              <w:jc w:val="center"/>
              <w:rPr>
                <w:rFonts w:ascii="Arial" w:hAnsi="Arial" w:cs="Arial"/>
                <w:b/>
                <w:sz w:val="24"/>
                <w:szCs w:val="24"/>
              </w:rPr>
            </w:pPr>
          </w:p>
        </w:tc>
      </w:tr>
      <w:tr w:rsidR="005C12A1" w:rsidRPr="00170E00" w:rsidTr="00FC0146">
        <w:trPr>
          <w:trHeight w:val="470"/>
        </w:trPr>
        <w:tc>
          <w:tcPr>
            <w:tcW w:w="1984" w:type="dxa"/>
          </w:tcPr>
          <w:p w:rsidR="005C12A1" w:rsidRPr="00854A36" w:rsidRDefault="00441EA6" w:rsidP="00345D48">
            <w:pPr>
              <w:rPr>
                <w:rFonts w:ascii="Arial" w:hAnsi="Arial" w:cs="Arial"/>
                <w:b/>
              </w:rPr>
            </w:pPr>
            <w:r>
              <w:rPr>
                <w:rFonts w:ascii="Arial" w:hAnsi="Arial" w:cs="Arial"/>
                <w:b/>
              </w:rPr>
              <w:t>Travel in adverse weather.</w:t>
            </w:r>
          </w:p>
        </w:tc>
        <w:tc>
          <w:tcPr>
            <w:tcW w:w="1276" w:type="dxa"/>
          </w:tcPr>
          <w:p w:rsidR="005C12A1" w:rsidRDefault="00441EA6" w:rsidP="00345D48">
            <w:pPr>
              <w:jc w:val="center"/>
              <w:rPr>
                <w:rFonts w:ascii="Arial" w:hAnsi="Arial" w:cs="Arial"/>
                <w:b/>
              </w:rPr>
            </w:pPr>
            <w:r>
              <w:rPr>
                <w:rFonts w:ascii="Arial" w:hAnsi="Arial" w:cs="Arial"/>
                <w:b/>
              </w:rPr>
              <w:t>Staff</w:t>
            </w:r>
          </w:p>
          <w:p w:rsidR="00441EA6" w:rsidRDefault="00441EA6" w:rsidP="00345D48">
            <w:pPr>
              <w:jc w:val="center"/>
              <w:rPr>
                <w:rFonts w:ascii="Arial" w:hAnsi="Arial" w:cs="Arial"/>
                <w:b/>
              </w:rPr>
            </w:pPr>
            <w:r>
              <w:rPr>
                <w:rFonts w:ascii="Arial" w:hAnsi="Arial" w:cs="Arial"/>
                <w:b/>
              </w:rPr>
              <w:t>Pupils</w:t>
            </w:r>
          </w:p>
          <w:p w:rsidR="00441EA6" w:rsidRPr="00854A36" w:rsidRDefault="00441EA6" w:rsidP="00345D48">
            <w:pPr>
              <w:jc w:val="center"/>
              <w:rPr>
                <w:rFonts w:ascii="Arial" w:hAnsi="Arial" w:cs="Arial"/>
                <w:b/>
              </w:rPr>
            </w:pPr>
          </w:p>
        </w:tc>
        <w:tc>
          <w:tcPr>
            <w:tcW w:w="567" w:type="dxa"/>
          </w:tcPr>
          <w:p w:rsidR="005C12A1" w:rsidRPr="00854A36" w:rsidRDefault="005C12A1" w:rsidP="00345D48">
            <w:pPr>
              <w:jc w:val="center"/>
              <w:rPr>
                <w:rFonts w:ascii="Arial" w:hAnsi="Arial" w:cs="Arial"/>
                <w:b/>
              </w:rPr>
            </w:pPr>
          </w:p>
        </w:tc>
        <w:tc>
          <w:tcPr>
            <w:tcW w:w="563" w:type="dxa"/>
          </w:tcPr>
          <w:p w:rsidR="005C12A1" w:rsidRPr="00854A36" w:rsidRDefault="005C12A1" w:rsidP="00345D48">
            <w:pPr>
              <w:jc w:val="center"/>
              <w:rPr>
                <w:rFonts w:ascii="Arial" w:hAnsi="Arial" w:cs="Arial"/>
                <w:b/>
              </w:rPr>
            </w:pPr>
          </w:p>
        </w:tc>
        <w:tc>
          <w:tcPr>
            <w:tcW w:w="855" w:type="dxa"/>
          </w:tcPr>
          <w:p w:rsidR="005C12A1" w:rsidRPr="00854A36" w:rsidRDefault="005C12A1" w:rsidP="00345D48">
            <w:pPr>
              <w:jc w:val="center"/>
              <w:rPr>
                <w:rFonts w:ascii="Arial" w:hAnsi="Arial" w:cs="Arial"/>
                <w:b/>
              </w:rPr>
            </w:pPr>
          </w:p>
        </w:tc>
        <w:tc>
          <w:tcPr>
            <w:tcW w:w="3827" w:type="dxa"/>
          </w:tcPr>
          <w:p w:rsidR="00AA2B2D" w:rsidRPr="00FC0146" w:rsidRDefault="00AA2B2D" w:rsidP="00345D48">
            <w:pPr>
              <w:rPr>
                <w:rFonts w:ascii="Arial" w:hAnsi="Arial" w:cs="Arial"/>
                <w:sz w:val="24"/>
                <w:szCs w:val="24"/>
              </w:rPr>
            </w:pPr>
            <w:r w:rsidRPr="00FC0146">
              <w:rPr>
                <w:rFonts w:ascii="Arial" w:hAnsi="Arial" w:cs="Arial"/>
                <w:sz w:val="24"/>
                <w:szCs w:val="24"/>
              </w:rPr>
              <w:t>The Head will make the decision, based on current conditions and predictions of weather over the next 24 hours, whether or not the school is safe to open.</w:t>
            </w:r>
          </w:p>
          <w:p w:rsidR="00AA2B2D" w:rsidRPr="00FC0146" w:rsidRDefault="00AA2B2D" w:rsidP="00345D48">
            <w:pPr>
              <w:rPr>
                <w:rFonts w:ascii="Arial" w:hAnsi="Arial" w:cs="Arial"/>
                <w:sz w:val="24"/>
                <w:szCs w:val="24"/>
              </w:rPr>
            </w:pPr>
          </w:p>
          <w:p w:rsidR="005C12A1" w:rsidRPr="00FC0146" w:rsidRDefault="00441EA6" w:rsidP="00345D48">
            <w:pPr>
              <w:rPr>
                <w:rFonts w:ascii="Arial" w:hAnsi="Arial" w:cs="Arial"/>
                <w:sz w:val="24"/>
                <w:szCs w:val="24"/>
              </w:rPr>
            </w:pPr>
            <w:r w:rsidRPr="00FC0146">
              <w:rPr>
                <w:rFonts w:ascii="Arial" w:hAnsi="Arial" w:cs="Arial"/>
                <w:sz w:val="24"/>
                <w:szCs w:val="24"/>
              </w:rPr>
              <w:t>Staff and Parents will be informed that they should only travel to site if it is safe to do so.</w:t>
            </w:r>
          </w:p>
          <w:p w:rsidR="00441EA6" w:rsidRPr="00FC0146" w:rsidRDefault="00441EA6" w:rsidP="00345D48">
            <w:pPr>
              <w:rPr>
                <w:rFonts w:ascii="Arial" w:hAnsi="Arial" w:cs="Arial"/>
                <w:sz w:val="24"/>
                <w:szCs w:val="24"/>
              </w:rPr>
            </w:pPr>
          </w:p>
          <w:p w:rsidR="00441EA6" w:rsidRPr="00FC0146" w:rsidRDefault="00441EA6" w:rsidP="00345D48">
            <w:pPr>
              <w:rPr>
                <w:rFonts w:ascii="Arial" w:hAnsi="Arial" w:cs="Arial"/>
                <w:sz w:val="24"/>
                <w:szCs w:val="24"/>
              </w:rPr>
            </w:pPr>
            <w:r w:rsidRPr="00FC0146">
              <w:rPr>
                <w:rFonts w:ascii="Arial" w:hAnsi="Arial" w:cs="Arial"/>
                <w:sz w:val="24"/>
                <w:szCs w:val="24"/>
              </w:rPr>
              <w:t>The school will maintain communication with parents during adverse weather, to avoid unnecessary journeys.</w:t>
            </w:r>
          </w:p>
          <w:p w:rsidR="00E3754E" w:rsidRPr="00FC0146" w:rsidRDefault="00E3754E" w:rsidP="00345D48">
            <w:pPr>
              <w:rPr>
                <w:rFonts w:ascii="Arial" w:hAnsi="Arial" w:cs="Arial"/>
                <w:sz w:val="24"/>
                <w:szCs w:val="24"/>
              </w:rPr>
            </w:pPr>
          </w:p>
          <w:p w:rsidR="00227DF7" w:rsidRPr="00FC0146" w:rsidRDefault="00227DF7" w:rsidP="00345D48">
            <w:pPr>
              <w:rPr>
                <w:rFonts w:ascii="Arial" w:hAnsi="Arial" w:cs="Arial"/>
                <w:sz w:val="24"/>
                <w:szCs w:val="24"/>
              </w:rPr>
            </w:pPr>
            <w:r w:rsidRPr="00FC0146">
              <w:rPr>
                <w:rFonts w:ascii="Arial" w:hAnsi="Arial" w:cs="Arial"/>
                <w:sz w:val="24"/>
                <w:szCs w:val="24"/>
              </w:rPr>
              <w:t>The school will maintain contact with school transport providers and regularly review changing weather conditions.  It may be necessary to close the school early in certain situations, to ensure staff and pupils can return home safely.</w:t>
            </w:r>
          </w:p>
        </w:tc>
        <w:tc>
          <w:tcPr>
            <w:tcW w:w="704" w:type="dxa"/>
          </w:tcPr>
          <w:p w:rsidR="005C12A1" w:rsidRPr="00FC0146" w:rsidRDefault="005C12A1" w:rsidP="00345D48">
            <w:pPr>
              <w:jc w:val="center"/>
              <w:rPr>
                <w:rFonts w:ascii="Arial" w:hAnsi="Arial" w:cs="Arial"/>
                <w:b/>
                <w:sz w:val="24"/>
                <w:szCs w:val="24"/>
              </w:rPr>
            </w:pPr>
          </w:p>
        </w:tc>
        <w:tc>
          <w:tcPr>
            <w:tcW w:w="709" w:type="dxa"/>
          </w:tcPr>
          <w:p w:rsidR="005C12A1" w:rsidRPr="00FC0146" w:rsidRDefault="005C12A1" w:rsidP="00345D48">
            <w:pPr>
              <w:jc w:val="center"/>
              <w:rPr>
                <w:rFonts w:ascii="Arial" w:hAnsi="Arial" w:cs="Arial"/>
                <w:b/>
                <w:sz w:val="24"/>
                <w:szCs w:val="24"/>
              </w:rPr>
            </w:pPr>
          </w:p>
        </w:tc>
        <w:tc>
          <w:tcPr>
            <w:tcW w:w="992" w:type="dxa"/>
          </w:tcPr>
          <w:p w:rsidR="005C12A1" w:rsidRPr="00FC0146" w:rsidRDefault="005C12A1" w:rsidP="00345D48">
            <w:pPr>
              <w:jc w:val="center"/>
              <w:rPr>
                <w:rFonts w:ascii="Arial" w:hAnsi="Arial" w:cs="Arial"/>
                <w:b/>
                <w:sz w:val="24"/>
                <w:szCs w:val="24"/>
              </w:rPr>
            </w:pPr>
          </w:p>
        </w:tc>
        <w:tc>
          <w:tcPr>
            <w:tcW w:w="2977" w:type="dxa"/>
          </w:tcPr>
          <w:p w:rsidR="00441EA6" w:rsidRPr="00FC0146" w:rsidRDefault="00441EA6" w:rsidP="00345D48">
            <w:pPr>
              <w:rPr>
                <w:rFonts w:ascii="Arial" w:hAnsi="Arial" w:cs="Arial"/>
                <w:sz w:val="24"/>
                <w:szCs w:val="24"/>
              </w:rPr>
            </w:pPr>
            <w:r w:rsidRPr="00FC0146">
              <w:rPr>
                <w:rFonts w:ascii="Arial" w:hAnsi="Arial" w:cs="Arial"/>
                <w:sz w:val="24"/>
                <w:szCs w:val="24"/>
              </w:rPr>
              <w:t>The school has a</w:t>
            </w:r>
            <w:r w:rsidR="00E3754E" w:rsidRPr="00FC0146">
              <w:rPr>
                <w:rFonts w:ascii="Arial" w:hAnsi="Arial" w:cs="Arial"/>
                <w:sz w:val="24"/>
                <w:szCs w:val="24"/>
              </w:rPr>
              <w:t xml:space="preserve">n adverse weather policy </w:t>
            </w:r>
            <w:r w:rsidRPr="00FC0146">
              <w:rPr>
                <w:rFonts w:ascii="Arial" w:hAnsi="Arial" w:cs="Arial"/>
                <w:sz w:val="24"/>
                <w:szCs w:val="24"/>
              </w:rPr>
              <w:t>in place for maintaining provision during adverse weather, where it is safe to do so.</w:t>
            </w:r>
          </w:p>
          <w:p w:rsidR="00441EA6" w:rsidRPr="00FC0146" w:rsidRDefault="00441EA6" w:rsidP="00345D48">
            <w:pPr>
              <w:rPr>
                <w:rFonts w:ascii="Arial" w:hAnsi="Arial" w:cs="Arial"/>
                <w:sz w:val="24"/>
                <w:szCs w:val="24"/>
              </w:rPr>
            </w:pPr>
          </w:p>
          <w:p w:rsidR="005C12A1" w:rsidRPr="00FC0146" w:rsidRDefault="00441EA6" w:rsidP="00345D48">
            <w:pPr>
              <w:rPr>
                <w:rFonts w:ascii="Arial" w:hAnsi="Arial" w:cs="Arial"/>
                <w:sz w:val="24"/>
                <w:szCs w:val="24"/>
              </w:rPr>
            </w:pPr>
            <w:r w:rsidRPr="00FC0146">
              <w:rPr>
                <w:rFonts w:ascii="Arial" w:hAnsi="Arial" w:cs="Arial"/>
                <w:sz w:val="24"/>
                <w:szCs w:val="24"/>
              </w:rPr>
              <w:t>A nominated local member of staff will monitor weather conditions during adverse weather, and assess, in conjunction with SLT, whether it is safe to open the school.</w:t>
            </w:r>
          </w:p>
        </w:tc>
        <w:tc>
          <w:tcPr>
            <w:tcW w:w="1512" w:type="dxa"/>
          </w:tcPr>
          <w:p w:rsidR="005C12A1" w:rsidRPr="00854A36" w:rsidRDefault="005C12A1" w:rsidP="00345D48">
            <w:pPr>
              <w:jc w:val="center"/>
              <w:rPr>
                <w:rFonts w:ascii="Arial" w:hAnsi="Arial" w:cs="Arial"/>
                <w:b/>
              </w:rPr>
            </w:pPr>
          </w:p>
        </w:tc>
      </w:tr>
      <w:tr w:rsidR="005C12A1" w:rsidRPr="00170E00" w:rsidTr="00FC0146">
        <w:trPr>
          <w:trHeight w:val="470"/>
        </w:trPr>
        <w:tc>
          <w:tcPr>
            <w:tcW w:w="1984" w:type="dxa"/>
          </w:tcPr>
          <w:p w:rsidR="005C12A1" w:rsidRPr="00854A36" w:rsidRDefault="00441EA6" w:rsidP="00345D48">
            <w:pPr>
              <w:rPr>
                <w:rFonts w:ascii="Arial" w:hAnsi="Arial" w:cs="Arial"/>
                <w:b/>
              </w:rPr>
            </w:pPr>
            <w:r>
              <w:rPr>
                <w:rFonts w:ascii="Arial" w:hAnsi="Arial" w:cs="Arial"/>
                <w:b/>
              </w:rPr>
              <w:t>Gritting/Clearing Snow</w:t>
            </w:r>
            <w:r w:rsidR="00223E60">
              <w:rPr>
                <w:rFonts w:ascii="Arial" w:hAnsi="Arial" w:cs="Arial"/>
                <w:b/>
              </w:rPr>
              <w:t xml:space="preserve"> – Manual Handling</w:t>
            </w:r>
          </w:p>
        </w:tc>
        <w:tc>
          <w:tcPr>
            <w:tcW w:w="1276" w:type="dxa"/>
          </w:tcPr>
          <w:p w:rsidR="005C12A1" w:rsidRPr="00854A36" w:rsidRDefault="00E3754E" w:rsidP="00345D48">
            <w:pPr>
              <w:jc w:val="center"/>
              <w:rPr>
                <w:rFonts w:ascii="Arial" w:hAnsi="Arial" w:cs="Arial"/>
                <w:b/>
              </w:rPr>
            </w:pPr>
            <w:r>
              <w:rPr>
                <w:rFonts w:ascii="Arial" w:hAnsi="Arial" w:cs="Arial"/>
                <w:b/>
              </w:rPr>
              <w:t>Staff</w:t>
            </w:r>
          </w:p>
        </w:tc>
        <w:tc>
          <w:tcPr>
            <w:tcW w:w="567" w:type="dxa"/>
          </w:tcPr>
          <w:p w:rsidR="005C12A1" w:rsidRPr="00854A36" w:rsidRDefault="005C12A1" w:rsidP="00345D48">
            <w:pPr>
              <w:jc w:val="center"/>
              <w:rPr>
                <w:rFonts w:ascii="Arial" w:hAnsi="Arial" w:cs="Arial"/>
                <w:b/>
              </w:rPr>
            </w:pPr>
          </w:p>
        </w:tc>
        <w:tc>
          <w:tcPr>
            <w:tcW w:w="563" w:type="dxa"/>
          </w:tcPr>
          <w:p w:rsidR="005C12A1" w:rsidRPr="00854A36" w:rsidRDefault="005C12A1" w:rsidP="00345D48">
            <w:pPr>
              <w:jc w:val="center"/>
              <w:rPr>
                <w:rFonts w:ascii="Arial" w:hAnsi="Arial" w:cs="Arial"/>
                <w:b/>
              </w:rPr>
            </w:pPr>
          </w:p>
        </w:tc>
        <w:tc>
          <w:tcPr>
            <w:tcW w:w="855" w:type="dxa"/>
          </w:tcPr>
          <w:p w:rsidR="005C12A1" w:rsidRPr="00854A36" w:rsidRDefault="005C12A1" w:rsidP="00345D48">
            <w:pPr>
              <w:jc w:val="center"/>
              <w:rPr>
                <w:rFonts w:ascii="Arial" w:hAnsi="Arial" w:cs="Arial"/>
                <w:b/>
              </w:rPr>
            </w:pPr>
          </w:p>
        </w:tc>
        <w:tc>
          <w:tcPr>
            <w:tcW w:w="3827" w:type="dxa"/>
          </w:tcPr>
          <w:p w:rsidR="005C12A1" w:rsidRPr="00FC0146" w:rsidRDefault="00223E60" w:rsidP="00345D48">
            <w:pPr>
              <w:rPr>
                <w:rFonts w:ascii="Arial" w:hAnsi="Arial" w:cs="Arial"/>
                <w:sz w:val="24"/>
                <w:szCs w:val="24"/>
              </w:rPr>
            </w:pPr>
            <w:r w:rsidRPr="00FC0146">
              <w:rPr>
                <w:rFonts w:ascii="Arial" w:hAnsi="Arial" w:cs="Arial"/>
                <w:sz w:val="24"/>
                <w:szCs w:val="24"/>
              </w:rPr>
              <w:t xml:space="preserve">Staff nominated to clear </w:t>
            </w:r>
            <w:r w:rsidR="00CA0E38" w:rsidRPr="00FC0146">
              <w:rPr>
                <w:rFonts w:ascii="Arial" w:hAnsi="Arial" w:cs="Arial"/>
                <w:sz w:val="24"/>
                <w:szCs w:val="24"/>
              </w:rPr>
              <w:t>walkways</w:t>
            </w:r>
            <w:r w:rsidRPr="00FC0146">
              <w:rPr>
                <w:rFonts w:ascii="Arial" w:hAnsi="Arial" w:cs="Arial"/>
                <w:sz w:val="24"/>
                <w:szCs w:val="24"/>
              </w:rPr>
              <w:t xml:space="preserve"> or grit have appropriate manual handling training.</w:t>
            </w:r>
          </w:p>
          <w:p w:rsidR="00223E60" w:rsidRPr="00FC0146" w:rsidRDefault="00223E60" w:rsidP="00345D48">
            <w:pPr>
              <w:rPr>
                <w:rFonts w:ascii="Arial" w:hAnsi="Arial" w:cs="Arial"/>
                <w:sz w:val="24"/>
                <w:szCs w:val="24"/>
              </w:rPr>
            </w:pPr>
          </w:p>
          <w:p w:rsidR="00223E60" w:rsidRPr="00FC0146" w:rsidRDefault="00223E60" w:rsidP="00345D48">
            <w:pPr>
              <w:rPr>
                <w:rFonts w:ascii="Arial" w:hAnsi="Arial" w:cs="Arial"/>
                <w:sz w:val="24"/>
                <w:szCs w:val="24"/>
              </w:rPr>
            </w:pPr>
            <w:r w:rsidRPr="00FC0146">
              <w:rPr>
                <w:rFonts w:ascii="Arial" w:hAnsi="Arial" w:cs="Arial"/>
                <w:sz w:val="24"/>
                <w:szCs w:val="24"/>
              </w:rPr>
              <w:t xml:space="preserve">Staff nominated to clear </w:t>
            </w:r>
            <w:r w:rsidR="00CA0E38" w:rsidRPr="00FC0146">
              <w:rPr>
                <w:rFonts w:ascii="Arial" w:hAnsi="Arial" w:cs="Arial"/>
                <w:sz w:val="24"/>
                <w:szCs w:val="24"/>
              </w:rPr>
              <w:t>walkways</w:t>
            </w:r>
            <w:r w:rsidRPr="00FC0146">
              <w:rPr>
                <w:rFonts w:ascii="Arial" w:hAnsi="Arial" w:cs="Arial"/>
                <w:sz w:val="24"/>
                <w:szCs w:val="24"/>
              </w:rPr>
              <w:t xml:space="preserve"> or grit have appropriate </w:t>
            </w:r>
            <w:r w:rsidR="00CA0E38" w:rsidRPr="00FC0146">
              <w:rPr>
                <w:rFonts w:ascii="Arial" w:hAnsi="Arial" w:cs="Arial"/>
                <w:sz w:val="24"/>
                <w:szCs w:val="24"/>
              </w:rPr>
              <w:t>clothing, footwear and equipment (shovels, grit spreader)</w:t>
            </w:r>
          </w:p>
          <w:p w:rsidR="00CA0E38" w:rsidRPr="00FC0146" w:rsidRDefault="00CA0E38" w:rsidP="00345D48">
            <w:pPr>
              <w:rPr>
                <w:rFonts w:ascii="Arial" w:hAnsi="Arial" w:cs="Arial"/>
                <w:sz w:val="24"/>
                <w:szCs w:val="24"/>
              </w:rPr>
            </w:pPr>
          </w:p>
          <w:p w:rsidR="00CA0E38" w:rsidRPr="00FC0146" w:rsidRDefault="00CA0E38" w:rsidP="00345D48">
            <w:pPr>
              <w:rPr>
                <w:rFonts w:ascii="Arial" w:hAnsi="Arial" w:cs="Arial"/>
                <w:sz w:val="24"/>
                <w:szCs w:val="24"/>
              </w:rPr>
            </w:pPr>
            <w:r w:rsidRPr="00FC0146">
              <w:rPr>
                <w:rFonts w:ascii="Arial" w:hAnsi="Arial" w:cs="Arial"/>
                <w:sz w:val="24"/>
                <w:szCs w:val="24"/>
              </w:rPr>
              <w:t>Only areas key to the opening of the school will be cleared.  Large areas such as play areas or sports fields will not be cleared.</w:t>
            </w:r>
          </w:p>
        </w:tc>
        <w:tc>
          <w:tcPr>
            <w:tcW w:w="704" w:type="dxa"/>
          </w:tcPr>
          <w:p w:rsidR="005C12A1" w:rsidRPr="00FC0146" w:rsidRDefault="005C12A1" w:rsidP="00345D48">
            <w:pPr>
              <w:jc w:val="center"/>
              <w:rPr>
                <w:rFonts w:ascii="Arial" w:hAnsi="Arial" w:cs="Arial"/>
                <w:b/>
                <w:sz w:val="24"/>
                <w:szCs w:val="24"/>
              </w:rPr>
            </w:pPr>
          </w:p>
        </w:tc>
        <w:tc>
          <w:tcPr>
            <w:tcW w:w="709" w:type="dxa"/>
          </w:tcPr>
          <w:p w:rsidR="005C12A1" w:rsidRPr="00FC0146" w:rsidRDefault="005C12A1" w:rsidP="00345D48">
            <w:pPr>
              <w:jc w:val="center"/>
              <w:rPr>
                <w:rFonts w:ascii="Arial" w:hAnsi="Arial" w:cs="Arial"/>
                <w:b/>
                <w:sz w:val="24"/>
                <w:szCs w:val="24"/>
              </w:rPr>
            </w:pPr>
          </w:p>
        </w:tc>
        <w:tc>
          <w:tcPr>
            <w:tcW w:w="992" w:type="dxa"/>
          </w:tcPr>
          <w:p w:rsidR="005C12A1" w:rsidRPr="00FC0146" w:rsidRDefault="005C12A1" w:rsidP="00345D48">
            <w:pPr>
              <w:jc w:val="center"/>
              <w:rPr>
                <w:rFonts w:ascii="Arial" w:hAnsi="Arial" w:cs="Arial"/>
                <w:b/>
                <w:sz w:val="24"/>
                <w:szCs w:val="24"/>
              </w:rPr>
            </w:pPr>
          </w:p>
        </w:tc>
        <w:tc>
          <w:tcPr>
            <w:tcW w:w="2977" w:type="dxa"/>
          </w:tcPr>
          <w:p w:rsidR="005C12A1" w:rsidRPr="00FC0146" w:rsidRDefault="005C12A1" w:rsidP="00345D48">
            <w:pPr>
              <w:rPr>
                <w:rFonts w:ascii="Arial" w:hAnsi="Arial" w:cs="Arial"/>
                <w:sz w:val="24"/>
                <w:szCs w:val="24"/>
              </w:rPr>
            </w:pPr>
          </w:p>
        </w:tc>
        <w:tc>
          <w:tcPr>
            <w:tcW w:w="1512" w:type="dxa"/>
          </w:tcPr>
          <w:p w:rsidR="005C12A1" w:rsidRPr="00854A36" w:rsidRDefault="005C12A1" w:rsidP="00345D48">
            <w:pPr>
              <w:jc w:val="center"/>
              <w:rPr>
                <w:rFonts w:ascii="Arial" w:hAnsi="Arial" w:cs="Arial"/>
                <w:b/>
              </w:rPr>
            </w:pPr>
          </w:p>
        </w:tc>
      </w:tr>
    </w:tbl>
    <w:p w:rsidR="00C04CE0" w:rsidRDefault="00C04CE0">
      <w:pPr>
        <w:jc w:val="center"/>
      </w:pPr>
    </w:p>
    <w:p w:rsidR="00FC0146" w:rsidRDefault="00FC0146">
      <w:pPr>
        <w:jc w:val="center"/>
        <w:sectPr w:rsidR="00FC0146" w:rsidSect="0019772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7" w:right="907" w:bottom="567" w:left="170" w:header="510" w:footer="2665" w:gutter="0"/>
          <w:cols w:space="708"/>
          <w:titlePg/>
          <w:docGrid w:linePitch="360"/>
        </w:sectPr>
      </w:pPr>
    </w:p>
    <w:p w:rsidR="00E3754E" w:rsidRDefault="00E3754E">
      <w:pPr>
        <w:jc w:val="center"/>
      </w:pPr>
    </w:p>
    <w:tbl>
      <w:tblPr>
        <w:tblW w:w="158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6379"/>
        <w:gridCol w:w="7513"/>
      </w:tblGrid>
      <w:tr w:rsidR="0050701F" w:rsidRPr="00170E00" w:rsidTr="00233FAC">
        <w:trPr>
          <w:trHeight w:val="369"/>
        </w:trPr>
        <w:tc>
          <w:tcPr>
            <w:tcW w:w="1984" w:type="dxa"/>
            <w:vAlign w:val="center"/>
          </w:tcPr>
          <w:p w:rsidR="0050701F" w:rsidRPr="00FC0146" w:rsidRDefault="0050701F" w:rsidP="005F4214">
            <w:pPr>
              <w:rPr>
                <w:rFonts w:ascii="Arial" w:hAnsi="Arial" w:cs="Arial"/>
                <w:bCs/>
                <w:sz w:val="24"/>
                <w:szCs w:val="24"/>
              </w:rPr>
            </w:pPr>
            <w:r w:rsidRPr="00FC0146">
              <w:rPr>
                <w:rFonts w:ascii="Arial" w:hAnsi="Arial" w:cs="Arial"/>
                <w:bCs/>
                <w:sz w:val="24"/>
                <w:szCs w:val="24"/>
              </w:rPr>
              <w:t>Initial Assessment</w:t>
            </w:r>
          </w:p>
          <w:p w:rsidR="0050701F" w:rsidRDefault="0050701F" w:rsidP="005F4214">
            <w:pPr>
              <w:rPr>
                <w:rFonts w:ascii="Arial" w:hAnsi="Arial" w:cs="Arial"/>
                <w:bCs/>
                <w:sz w:val="24"/>
                <w:szCs w:val="24"/>
              </w:rPr>
            </w:pPr>
            <w:r w:rsidRPr="00FC0146">
              <w:rPr>
                <w:rFonts w:ascii="Arial" w:hAnsi="Arial" w:cs="Arial"/>
                <w:bCs/>
                <w:sz w:val="24"/>
                <w:szCs w:val="24"/>
              </w:rPr>
              <w:t>Review Date</w:t>
            </w:r>
          </w:p>
          <w:p w:rsidR="00E4581D" w:rsidRDefault="00E4581D" w:rsidP="005F4214">
            <w:pPr>
              <w:rPr>
                <w:rFonts w:ascii="Arial" w:hAnsi="Arial" w:cs="Arial"/>
                <w:bCs/>
                <w:sz w:val="24"/>
                <w:szCs w:val="24"/>
              </w:rPr>
            </w:pPr>
          </w:p>
          <w:p w:rsidR="00E4581D" w:rsidRPr="00FC0146" w:rsidRDefault="00E4581D" w:rsidP="005F4214">
            <w:pPr>
              <w:rPr>
                <w:rFonts w:ascii="Arial" w:hAnsi="Arial" w:cs="Arial"/>
                <w:bCs/>
                <w:sz w:val="24"/>
                <w:szCs w:val="24"/>
              </w:rPr>
            </w:pPr>
          </w:p>
        </w:tc>
        <w:tc>
          <w:tcPr>
            <w:tcW w:w="6379" w:type="dxa"/>
            <w:vAlign w:val="center"/>
          </w:tcPr>
          <w:p w:rsidR="0050701F" w:rsidRPr="00FC0146" w:rsidRDefault="0050701F" w:rsidP="00E078E9">
            <w:pPr>
              <w:rPr>
                <w:rFonts w:ascii="Arial" w:hAnsi="Arial" w:cs="Arial"/>
                <w:b/>
                <w:sz w:val="24"/>
                <w:szCs w:val="24"/>
              </w:rPr>
            </w:pPr>
            <w:r w:rsidRPr="00FC0146">
              <w:rPr>
                <w:rFonts w:ascii="Arial" w:hAnsi="Arial" w:cs="Arial"/>
                <w:b/>
                <w:bCs/>
                <w:sz w:val="24"/>
                <w:szCs w:val="24"/>
              </w:rPr>
              <w:t>Risk Assessment</w:t>
            </w:r>
            <w:r w:rsidR="00C04CE0" w:rsidRPr="00FC0146">
              <w:rPr>
                <w:rFonts w:ascii="Arial" w:hAnsi="Arial" w:cs="Arial"/>
                <w:b/>
                <w:bCs/>
                <w:sz w:val="24"/>
                <w:szCs w:val="24"/>
              </w:rPr>
              <w:t xml:space="preserve"> assessed,</w:t>
            </w:r>
            <w:r w:rsidR="00291F6A" w:rsidRPr="00FC0146">
              <w:rPr>
                <w:rFonts w:ascii="Arial" w:hAnsi="Arial" w:cs="Arial"/>
                <w:b/>
                <w:bCs/>
                <w:sz w:val="24"/>
                <w:szCs w:val="24"/>
              </w:rPr>
              <w:t xml:space="preserve"> reviewed </w:t>
            </w:r>
            <w:r w:rsidRPr="00FC0146">
              <w:rPr>
                <w:rFonts w:ascii="Arial" w:hAnsi="Arial" w:cs="Arial"/>
                <w:b/>
                <w:bCs/>
                <w:sz w:val="24"/>
                <w:szCs w:val="24"/>
              </w:rPr>
              <w:t xml:space="preserve">by </w:t>
            </w:r>
            <w:r w:rsidR="00C04CE0" w:rsidRPr="00FC0146">
              <w:rPr>
                <w:rFonts w:ascii="Arial" w:hAnsi="Arial" w:cs="Arial"/>
                <w:b/>
                <w:bCs/>
                <w:sz w:val="24"/>
                <w:szCs w:val="24"/>
              </w:rPr>
              <w:t>the following competent person</w:t>
            </w:r>
            <w:r w:rsidR="00E078E9" w:rsidRPr="00FC0146">
              <w:rPr>
                <w:rFonts w:ascii="Arial" w:hAnsi="Arial" w:cs="Arial"/>
                <w:b/>
                <w:bCs/>
                <w:sz w:val="24"/>
                <w:szCs w:val="24"/>
              </w:rPr>
              <w:t>:</w:t>
            </w:r>
          </w:p>
        </w:tc>
        <w:tc>
          <w:tcPr>
            <w:tcW w:w="7513" w:type="dxa"/>
            <w:vAlign w:val="center"/>
          </w:tcPr>
          <w:p w:rsidR="00291F6A" w:rsidRPr="00FC0146" w:rsidRDefault="00291F6A" w:rsidP="005F4214">
            <w:pPr>
              <w:rPr>
                <w:rFonts w:ascii="Arial" w:hAnsi="Arial" w:cs="Arial"/>
                <w:b/>
                <w:bCs/>
                <w:sz w:val="24"/>
                <w:szCs w:val="24"/>
              </w:rPr>
            </w:pPr>
          </w:p>
          <w:p w:rsidR="0050701F" w:rsidRPr="00FC0146" w:rsidRDefault="0050701F" w:rsidP="005F4214">
            <w:pPr>
              <w:rPr>
                <w:rFonts w:ascii="Arial" w:hAnsi="Arial" w:cs="Arial"/>
                <w:b/>
                <w:bCs/>
                <w:sz w:val="24"/>
                <w:szCs w:val="24"/>
              </w:rPr>
            </w:pPr>
            <w:r w:rsidRPr="00FC0146">
              <w:rPr>
                <w:rFonts w:ascii="Arial" w:hAnsi="Arial" w:cs="Arial"/>
                <w:b/>
                <w:bCs/>
                <w:sz w:val="24"/>
                <w:szCs w:val="24"/>
              </w:rPr>
              <w:t>Tas</w:t>
            </w:r>
            <w:r w:rsidR="00020642" w:rsidRPr="00FC0146">
              <w:rPr>
                <w:rFonts w:ascii="Arial" w:hAnsi="Arial" w:cs="Arial"/>
                <w:b/>
                <w:bCs/>
                <w:sz w:val="24"/>
                <w:szCs w:val="24"/>
              </w:rPr>
              <w:t>ks and control measures reviewed</w:t>
            </w:r>
            <w:r w:rsidRPr="00FC0146">
              <w:rPr>
                <w:rFonts w:ascii="Arial" w:hAnsi="Arial" w:cs="Arial"/>
                <w:b/>
                <w:bCs/>
                <w:sz w:val="24"/>
                <w:szCs w:val="24"/>
              </w:rPr>
              <w:t xml:space="preserve"> by</w:t>
            </w:r>
            <w:r w:rsidR="00291F6A" w:rsidRPr="00FC0146">
              <w:rPr>
                <w:rFonts w:ascii="Arial" w:hAnsi="Arial" w:cs="Arial"/>
                <w:b/>
                <w:bCs/>
                <w:sz w:val="24"/>
                <w:szCs w:val="24"/>
              </w:rPr>
              <w:t xml:space="preserve"> </w:t>
            </w:r>
            <w:r w:rsidR="00E078E9" w:rsidRPr="00FC0146">
              <w:rPr>
                <w:rFonts w:ascii="Arial" w:hAnsi="Arial" w:cs="Arial"/>
                <w:b/>
                <w:bCs/>
                <w:sz w:val="24"/>
                <w:szCs w:val="24"/>
              </w:rPr>
              <w:t>the Governing Body</w:t>
            </w:r>
            <w:r w:rsidR="00233FAC" w:rsidRPr="00FC0146">
              <w:rPr>
                <w:rFonts w:ascii="Arial" w:hAnsi="Arial" w:cs="Arial"/>
                <w:b/>
                <w:bCs/>
                <w:sz w:val="24"/>
                <w:szCs w:val="24"/>
              </w:rPr>
              <w:t>:</w:t>
            </w:r>
          </w:p>
          <w:p w:rsidR="00C04CE0" w:rsidRPr="00FC0146" w:rsidRDefault="00C04CE0" w:rsidP="005F4214">
            <w:pPr>
              <w:rPr>
                <w:rFonts w:ascii="Arial" w:hAnsi="Arial" w:cs="Arial"/>
                <w:b/>
                <w:bCs/>
                <w:sz w:val="24"/>
                <w:szCs w:val="24"/>
              </w:rPr>
            </w:pPr>
          </w:p>
          <w:p w:rsidR="0050701F" w:rsidRPr="00FC0146" w:rsidRDefault="0050701F" w:rsidP="005F4214">
            <w:pPr>
              <w:rPr>
                <w:rFonts w:ascii="Arial" w:hAnsi="Arial" w:cs="Arial"/>
                <w:b/>
                <w:bCs/>
                <w:sz w:val="24"/>
                <w:szCs w:val="24"/>
              </w:rPr>
            </w:pPr>
          </w:p>
        </w:tc>
      </w:tr>
      <w:tr w:rsidR="0050701F" w:rsidRPr="00170E00" w:rsidTr="00233FAC">
        <w:trPr>
          <w:trHeight w:val="340"/>
        </w:trPr>
        <w:tc>
          <w:tcPr>
            <w:tcW w:w="1984" w:type="dxa"/>
            <w:vAlign w:val="center"/>
          </w:tcPr>
          <w:p w:rsidR="0050701F" w:rsidRPr="00FC0146" w:rsidRDefault="0050701F" w:rsidP="005F4214">
            <w:pPr>
              <w:rPr>
                <w:rFonts w:ascii="Arial" w:hAnsi="Arial" w:cs="Arial"/>
                <w:bCs/>
                <w:sz w:val="24"/>
                <w:szCs w:val="24"/>
              </w:rPr>
            </w:pPr>
            <w:r w:rsidRPr="00FC0146">
              <w:rPr>
                <w:rFonts w:ascii="Arial" w:hAnsi="Arial" w:cs="Arial"/>
                <w:bCs/>
                <w:sz w:val="24"/>
                <w:szCs w:val="24"/>
              </w:rPr>
              <w:t>Name</w:t>
            </w:r>
          </w:p>
          <w:p w:rsidR="0050701F" w:rsidRPr="00FC0146" w:rsidRDefault="00233FAC" w:rsidP="005F4214">
            <w:pPr>
              <w:rPr>
                <w:rFonts w:ascii="Arial" w:hAnsi="Arial" w:cs="Arial"/>
                <w:bCs/>
                <w:sz w:val="24"/>
                <w:szCs w:val="24"/>
              </w:rPr>
            </w:pPr>
            <w:r w:rsidRPr="00FC0146">
              <w:rPr>
                <w:rFonts w:ascii="Arial" w:hAnsi="Arial" w:cs="Arial"/>
                <w:bCs/>
                <w:sz w:val="24"/>
                <w:szCs w:val="24"/>
              </w:rPr>
              <w:t>(PRINT</w:t>
            </w:r>
            <w:r w:rsidR="0050701F" w:rsidRPr="00FC0146">
              <w:rPr>
                <w:rFonts w:ascii="Arial" w:hAnsi="Arial" w:cs="Arial"/>
                <w:bCs/>
                <w:sz w:val="24"/>
                <w:szCs w:val="24"/>
              </w:rPr>
              <w:t>)</w:t>
            </w:r>
          </w:p>
        </w:tc>
        <w:tc>
          <w:tcPr>
            <w:tcW w:w="6379" w:type="dxa"/>
            <w:vAlign w:val="center"/>
          </w:tcPr>
          <w:p w:rsidR="0050701F" w:rsidRPr="00FC0146" w:rsidRDefault="0050701F" w:rsidP="005F4214">
            <w:pPr>
              <w:rPr>
                <w:rFonts w:ascii="Arial" w:hAnsi="Arial" w:cs="Arial"/>
                <w:bCs/>
                <w:sz w:val="24"/>
                <w:szCs w:val="24"/>
              </w:rPr>
            </w:pPr>
          </w:p>
          <w:p w:rsidR="00233FAC" w:rsidRPr="00FC0146" w:rsidRDefault="00233FAC" w:rsidP="005F4214">
            <w:pPr>
              <w:rPr>
                <w:rFonts w:ascii="Arial" w:hAnsi="Arial" w:cs="Arial"/>
                <w:bCs/>
                <w:sz w:val="24"/>
                <w:szCs w:val="24"/>
              </w:rPr>
            </w:pPr>
          </w:p>
          <w:p w:rsidR="00233FAC" w:rsidRPr="00FC0146" w:rsidRDefault="00233FAC" w:rsidP="005F4214">
            <w:pPr>
              <w:rPr>
                <w:rFonts w:ascii="Arial" w:hAnsi="Arial" w:cs="Arial"/>
                <w:bCs/>
                <w:sz w:val="24"/>
                <w:szCs w:val="24"/>
              </w:rPr>
            </w:pPr>
          </w:p>
        </w:tc>
        <w:tc>
          <w:tcPr>
            <w:tcW w:w="7513" w:type="dxa"/>
            <w:vAlign w:val="center"/>
          </w:tcPr>
          <w:p w:rsidR="0050701F" w:rsidRPr="00FC0146" w:rsidRDefault="00233FAC" w:rsidP="005F4214">
            <w:pPr>
              <w:rPr>
                <w:rFonts w:ascii="Arial" w:hAnsi="Arial" w:cs="Arial"/>
                <w:bCs/>
                <w:sz w:val="24"/>
                <w:szCs w:val="24"/>
              </w:rPr>
            </w:pPr>
            <w:r w:rsidRPr="00FC0146">
              <w:rPr>
                <w:rFonts w:ascii="Arial" w:hAnsi="Arial" w:cs="Arial"/>
                <w:bCs/>
                <w:sz w:val="24"/>
                <w:szCs w:val="24"/>
              </w:rPr>
              <w:t>Name (PRINT):</w:t>
            </w:r>
          </w:p>
        </w:tc>
      </w:tr>
      <w:tr w:rsidR="0050701F" w:rsidRPr="00170E00" w:rsidTr="00233FAC">
        <w:trPr>
          <w:trHeight w:val="882"/>
        </w:trPr>
        <w:tc>
          <w:tcPr>
            <w:tcW w:w="1984" w:type="dxa"/>
            <w:vAlign w:val="center"/>
          </w:tcPr>
          <w:p w:rsidR="0050701F" w:rsidRPr="00FC0146" w:rsidRDefault="0050701F" w:rsidP="005F4214">
            <w:pPr>
              <w:rPr>
                <w:rFonts w:ascii="Arial" w:hAnsi="Arial" w:cs="Arial"/>
                <w:bCs/>
                <w:sz w:val="24"/>
                <w:szCs w:val="24"/>
              </w:rPr>
            </w:pPr>
            <w:r w:rsidRPr="00FC0146">
              <w:rPr>
                <w:rFonts w:ascii="Arial" w:hAnsi="Arial" w:cs="Arial"/>
                <w:bCs/>
                <w:sz w:val="24"/>
                <w:szCs w:val="24"/>
              </w:rPr>
              <w:t>Signature:</w:t>
            </w:r>
          </w:p>
        </w:tc>
        <w:tc>
          <w:tcPr>
            <w:tcW w:w="6379" w:type="dxa"/>
          </w:tcPr>
          <w:p w:rsidR="0050701F" w:rsidRPr="00FC0146" w:rsidRDefault="0050701F" w:rsidP="005F4214">
            <w:pPr>
              <w:rPr>
                <w:rFonts w:ascii="Arial" w:hAnsi="Arial" w:cs="Arial"/>
                <w:sz w:val="24"/>
                <w:szCs w:val="24"/>
              </w:rPr>
            </w:pPr>
          </w:p>
        </w:tc>
        <w:tc>
          <w:tcPr>
            <w:tcW w:w="7513" w:type="dxa"/>
            <w:vAlign w:val="center"/>
          </w:tcPr>
          <w:p w:rsidR="00E4581D" w:rsidRDefault="00233FAC" w:rsidP="00E4581D">
            <w:pPr>
              <w:rPr>
                <w:rFonts w:ascii="Arial" w:hAnsi="Arial" w:cs="Arial"/>
                <w:bCs/>
                <w:sz w:val="24"/>
                <w:szCs w:val="24"/>
              </w:rPr>
            </w:pPr>
            <w:r w:rsidRPr="00FC0146">
              <w:rPr>
                <w:rFonts w:ascii="Arial" w:hAnsi="Arial" w:cs="Arial"/>
                <w:bCs/>
                <w:sz w:val="24"/>
                <w:szCs w:val="24"/>
              </w:rPr>
              <w:t>Signature:</w:t>
            </w:r>
          </w:p>
          <w:p w:rsidR="00E4581D" w:rsidRDefault="00E4581D" w:rsidP="00E4581D">
            <w:pPr>
              <w:rPr>
                <w:rFonts w:ascii="Arial" w:hAnsi="Arial" w:cs="Arial"/>
                <w:bCs/>
                <w:sz w:val="24"/>
                <w:szCs w:val="24"/>
              </w:rPr>
            </w:pPr>
          </w:p>
          <w:p w:rsidR="0050701F" w:rsidRDefault="00233FAC" w:rsidP="00E4581D">
            <w:pPr>
              <w:rPr>
                <w:rFonts w:ascii="Arial" w:hAnsi="Arial" w:cs="Arial"/>
                <w:bCs/>
                <w:sz w:val="24"/>
                <w:szCs w:val="24"/>
              </w:rPr>
            </w:pPr>
            <w:r w:rsidRPr="00FC0146">
              <w:rPr>
                <w:rFonts w:ascii="Arial" w:hAnsi="Arial" w:cs="Arial"/>
                <w:bCs/>
                <w:sz w:val="24"/>
                <w:szCs w:val="24"/>
              </w:rPr>
              <w:t>Date:</w:t>
            </w:r>
          </w:p>
          <w:p w:rsidR="00E4581D" w:rsidRPr="00FC0146" w:rsidRDefault="00E4581D" w:rsidP="00E4581D">
            <w:pPr>
              <w:rPr>
                <w:rFonts w:ascii="Arial" w:hAnsi="Arial" w:cs="Arial"/>
                <w:bCs/>
                <w:sz w:val="24"/>
                <w:szCs w:val="24"/>
              </w:rPr>
            </w:pPr>
          </w:p>
        </w:tc>
      </w:tr>
      <w:tr w:rsidR="0050701F" w:rsidRPr="00170E00" w:rsidTr="00233FAC">
        <w:trPr>
          <w:trHeight w:val="882"/>
        </w:trPr>
        <w:tc>
          <w:tcPr>
            <w:tcW w:w="1984" w:type="dxa"/>
            <w:vAlign w:val="center"/>
          </w:tcPr>
          <w:p w:rsidR="0050701F" w:rsidRDefault="00291F6A" w:rsidP="005F4214">
            <w:pPr>
              <w:rPr>
                <w:rFonts w:ascii="Arial" w:hAnsi="Arial" w:cs="Arial"/>
                <w:bCs/>
                <w:sz w:val="24"/>
                <w:szCs w:val="24"/>
              </w:rPr>
            </w:pPr>
            <w:r w:rsidRPr="00FC0146">
              <w:rPr>
                <w:rFonts w:ascii="Arial" w:hAnsi="Arial" w:cs="Arial"/>
                <w:bCs/>
                <w:sz w:val="24"/>
                <w:szCs w:val="24"/>
              </w:rPr>
              <w:t>N</w:t>
            </w:r>
            <w:r w:rsidR="0050701F" w:rsidRPr="00FC0146">
              <w:rPr>
                <w:rFonts w:ascii="Arial" w:hAnsi="Arial" w:cs="Arial"/>
                <w:bCs/>
                <w:sz w:val="24"/>
                <w:szCs w:val="24"/>
              </w:rPr>
              <w:t>ext Review Date</w:t>
            </w:r>
            <w:r w:rsidR="00E4581D">
              <w:rPr>
                <w:rFonts w:ascii="Arial" w:hAnsi="Arial" w:cs="Arial"/>
                <w:bCs/>
                <w:sz w:val="24"/>
                <w:szCs w:val="24"/>
              </w:rPr>
              <w:t>:</w:t>
            </w:r>
          </w:p>
          <w:p w:rsidR="00E4581D" w:rsidRDefault="00E4581D" w:rsidP="005F4214">
            <w:pPr>
              <w:rPr>
                <w:rFonts w:ascii="Arial" w:hAnsi="Arial" w:cs="Arial"/>
                <w:bCs/>
                <w:sz w:val="24"/>
                <w:szCs w:val="24"/>
              </w:rPr>
            </w:pPr>
          </w:p>
          <w:p w:rsidR="00E4581D" w:rsidRPr="00E4581D" w:rsidRDefault="00E4581D" w:rsidP="005F4214">
            <w:pPr>
              <w:rPr>
                <w:rFonts w:ascii="Arial" w:hAnsi="Arial" w:cs="Arial"/>
                <w:bCs/>
                <w:sz w:val="24"/>
                <w:szCs w:val="24"/>
              </w:rPr>
            </w:pPr>
          </w:p>
        </w:tc>
        <w:tc>
          <w:tcPr>
            <w:tcW w:w="13892" w:type="dxa"/>
            <w:gridSpan w:val="2"/>
          </w:tcPr>
          <w:p w:rsidR="0050701F" w:rsidRPr="00FC0146" w:rsidRDefault="0050701F" w:rsidP="005F4214">
            <w:pPr>
              <w:rPr>
                <w:rFonts w:ascii="Arial" w:hAnsi="Arial" w:cs="Arial"/>
                <w:sz w:val="24"/>
                <w:szCs w:val="24"/>
              </w:rPr>
            </w:pPr>
            <w:r w:rsidRPr="00FC0146">
              <w:rPr>
                <w:rFonts w:ascii="Arial" w:hAnsi="Arial" w:cs="Arial"/>
                <w:sz w:val="24"/>
                <w:szCs w:val="24"/>
              </w:rPr>
              <w:t xml:space="preserve">Your workplace will change over time. You are likely to bring in new equipment, substances and procedures. There may be advances in technology. You may have an accident or a case of ill health. </w:t>
            </w:r>
          </w:p>
          <w:p w:rsidR="0050701F" w:rsidRPr="00FC0146" w:rsidRDefault="0050701F" w:rsidP="005F4214">
            <w:pPr>
              <w:rPr>
                <w:rFonts w:ascii="Arial" w:hAnsi="Arial" w:cs="Arial"/>
                <w:sz w:val="24"/>
                <w:szCs w:val="24"/>
              </w:rPr>
            </w:pPr>
            <w:r w:rsidRPr="00FC0146">
              <w:rPr>
                <w:rFonts w:ascii="Arial" w:hAnsi="Arial" w:cs="Arial"/>
                <w:sz w:val="24"/>
                <w:szCs w:val="24"/>
              </w:rPr>
              <w:t>You should review your risk assessment:</w:t>
            </w:r>
          </w:p>
          <w:p w:rsidR="00C04CE0" w:rsidRPr="00FC0146" w:rsidRDefault="00C04CE0" w:rsidP="005F4214">
            <w:pPr>
              <w:rPr>
                <w:rFonts w:ascii="Arial" w:hAnsi="Arial" w:cs="Arial"/>
                <w:sz w:val="24"/>
                <w:szCs w:val="24"/>
              </w:rPr>
            </w:pPr>
          </w:p>
          <w:p w:rsidR="0050701F" w:rsidRPr="00FC0146" w:rsidRDefault="0050701F" w:rsidP="0050701F">
            <w:pPr>
              <w:pStyle w:val="ListParagraph"/>
              <w:numPr>
                <w:ilvl w:val="0"/>
                <w:numId w:val="3"/>
              </w:numPr>
              <w:rPr>
                <w:rFonts w:ascii="Arial" w:hAnsi="Arial" w:cs="Arial"/>
                <w:sz w:val="24"/>
                <w:szCs w:val="24"/>
              </w:rPr>
            </w:pPr>
            <w:r w:rsidRPr="00FC0146">
              <w:rPr>
                <w:rFonts w:ascii="Arial" w:hAnsi="Arial" w:cs="Arial"/>
                <w:sz w:val="24"/>
                <w:szCs w:val="24"/>
              </w:rPr>
              <w:t>if it is no longer valid</w:t>
            </w:r>
          </w:p>
          <w:p w:rsidR="0050701F" w:rsidRPr="00FC0146" w:rsidRDefault="0050701F" w:rsidP="005F4214">
            <w:pPr>
              <w:pStyle w:val="ListParagraph"/>
              <w:numPr>
                <w:ilvl w:val="0"/>
                <w:numId w:val="3"/>
              </w:numPr>
              <w:rPr>
                <w:rFonts w:ascii="Arial" w:hAnsi="Arial" w:cs="Arial"/>
                <w:sz w:val="24"/>
                <w:szCs w:val="24"/>
              </w:rPr>
            </w:pPr>
            <w:r w:rsidRPr="00FC0146">
              <w:rPr>
                <w:rFonts w:ascii="Arial" w:hAnsi="Arial" w:cs="Arial"/>
                <w:sz w:val="24"/>
                <w:szCs w:val="24"/>
              </w:rPr>
              <w:t>if there has been a significant change</w:t>
            </w:r>
          </w:p>
        </w:tc>
      </w:tr>
    </w:tbl>
    <w:p w:rsidR="0050701F" w:rsidRPr="00233FAC" w:rsidRDefault="0050701F" w:rsidP="00233FAC">
      <w:pPr>
        <w:tabs>
          <w:tab w:val="left" w:pos="7240"/>
        </w:tabs>
        <w:rPr>
          <w:rFonts w:ascii="Arial" w:hAnsi="Arial" w:cs="Arial"/>
        </w:rPr>
      </w:pPr>
      <w:bookmarkStart w:id="0" w:name="_GoBack"/>
      <w:bookmarkEnd w:id="0"/>
    </w:p>
    <w:sectPr w:rsidR="0050701F" w:rsidRPr="00233FAC" w:rsidSect="00197725">
      <w:pgSz w:w="16838" w:h="11906" w:orient="landscape" w:code="9"/>
      <w:pgMar w:top="567" w:right="907" w:bottom="567" w:left="170" w:header="510"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D7A" w:rsidRDefault="00624D7A" w:rsidP="00AF3D62">
      <w:pPr>
        <w:pStyle w:val="Footer"/>
      </w:pPr>
      <w:r>
        <w:separator/>
      </w:r>
    </w:p>
  </w:endnote>
  <w:endnote w:type="continuationSeparator" w:id="0">
    <w:p w:rsidR="00624D7A" w:rsidRDefault="00624D7A" w:rsidP="00AF3D62">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1D" w:rsidRDefault="00E45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1D" w:rsidRDefault="00E458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page" w:tblpX="749" w:tblpY="102"/>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371"/>
      <w:gridCol w:w="1375"/>
      <w:gridCol w:w="1794"/>
      <w:gridCol w:w="1432"/>
      <w:gridCol w:w="1305"/>
      <w:gridCol w:w="417"/>
      <w:gridCol w:w="305"/>
      <w:gridCol w:w="372"/>
      <w:gridCol w:w="402"/>
      <w:gridCol w:w="402"/>
      <w:gridCol w:w="402"/>
      <w:gridCol w:w="402"/>
      <w:gridCol w:w="472"/>
      <w:gridCol w:w="3726"/>
    </w:tblGrid>
    <w:tr w:rsidR="00AA2B2D" w:rsidRPr="00240229" w:rsidTr="00624D7A">
      <w:trPr>
        <w:trHeight w:val="157"/>
      </w:trPr>
      <w:tc>
        <w:tcPr>
          <w:tcW w:w="315" w:type="pct"/>
          <w:vMerge w:val="restart"/>
        </w:tcPr>
        <w:p w:rsidR="00AA2B2D" w:rsidRPr="00FC0146" w:rsidRDefault="00AA2B2D" w:rsidP="00AA2B2D">
          <w:pPr>
            <w:pStyle w:val="Footer"/>
            <w:rPr>
              <w:rFonts w:ascii="Arial" w:hAnsi="Arial" w:cs="Arial"/>
              <w:sz w:val="16"/>
            </w:rPr>
          </w:pPr>
        </w:p>
        <w:p w:rsidR="00AA2B2D" w:rsidRPr="00FC0146" w:rsidRDefault="00AA2B2D" w:rsidP="00AA2B2D">
          <w:pPr>
            <w:pStyle w:val="Footer"/>
            <w:rPr>
              <w:rFonts w:ascii="Arial" w:hAnsi="Arial" w:cs="Arial"/>
              <w:sz w:val="16"/>
            </w:rPr>
          </w:pPr>
          <w:r w:rsidRPr="00FC0146">
            <w:rPr>
              <w:rFonts w:ascii="Arial" w:hAnsi="Arial" w:cs="Arial"/>
              <w:sz w:val="16"/>
            </w:rPr>
            <w:t>Hazardous Event</w:t>
          </w:r>
        </w:p>
      </w:tc>
      <w:tc>
        <w:tcPr>
          <w:tcW w:w="453" w:type="pct"/>
          <w:vMerge w:val="restart"/>
          <w:vAlign w:val="center"/>
        </w:tcPr>
        <w:p w:rsidR="00AA2B2D" w:rsidRPr="00FC0146" w:rsidRDefault="00AA2B2D" w:rsidP="00AA2B2D">
          <w:pPr>
            <w:pStyle w:val="Footer"/>
            <w:jc w:val="center"/>
            <w:rPr>
              <w:rFonts w:ascii="Arial" w:hAnsi="Arial" w:cs="Arial"/>
              <w:b/>
              <w:sz w:val="16"/>
            </w:rPr>
          </w:pPr>
          <w:r w:rsidRPr="00FC0146">
            <w:rPr>
              <w:rFonts w:ascii="Arial" w:hAnsi="Arial" w:cs="Arial"/>
              <w:b/>
              <w:sz w:val="16"/>
            </w:rPr>
            <w:t>1</w:t>
          </w:r>
        </w:p>
      </w:tc>
      <w:tc>
        <w:tcPr>
          <w:tcW w:w="454" w:type="pct"/>
          <w:vMerge w:val="restart"/>
          <w:vAlign w:val="center"/>
        </w:tcPr>
        <w:p w:rsidR="00AA2B2D" w:rsidRPr="00FC0146" w:rsidRDefault="00AA2B2D" w:rsidP="00AA2B2D">
          <w:pPr>
            <w:pStyle w:val="Footer"/>
            <w:jc w:val="center"/>
            <w:rPr>
              <w:rFonts w:ascii="Arial" w:hAnsi="Arial" w:cs="Arial"/>
              <w:b/>
              <w:sz w:val="16"/>
            </w:rPr>
          </w:pPr>
          <w:r w:rsidRPr="00FC0146">
            <w:rPr>
              <w:rFonts w:ascii="Arial" w:hAnsi="Arial" w:cs="Arial"/>
              <w:b/>
              <w:sz w:val="16"/>
            </w:rPr>
            <w:t>2</w:t>
          </w:r>
        </w:p>
      </w:tc>
      <w:tc>
        <w:tcPr>
          <w:tcW w:w="592" w:type="pct"/>
          <w:vMerge w:val="restart"/>
          <w:vAlign w:val="center"/>
        </w:tcPr>
        <w:p w:rsidR="00AA2B2D" w:rsidRPr="00FC0146" w:rsidRDefault="00AA2B2D" w:rsidP="00AA2B2D">
          <w:pPr>
            <w:pStyle w:val="Footer"/>
            <w:jc w:val="center"/>
            <w:rPr>
              <w:rFonts w:ascii="Arial" w:hAnsi="Arial" w:cs="Arial"/>
              <w:b/>
              <w:sz w:val="16"/>
            </w:rPr>
          </w:pPr>
          <w:r w:rsidRPr="00FC0146">
            <w:rPr>
              <w:rFonts w:ascii="Arial" w:hAnsi="Arial" w:cs="Arial"/>
              <w:b/>
              <w:sz w:val="16"/>
            </w:rPr>
            <w:t>3</w:t>
          </w:r>
        </w:p>
      </w:tc>
      <w:tc>
        <w:tcPr>
          <w:tcW w:w="473" w:type="pct"/>
          <w:vMerge w:val="restart"/>
          <w:vAlign w:val="center"/>
        </w:tcPr>
        <w:p w:rsidR="00AA2B2D" w:rsidRPr="00FC0146" w:rsidRDefault="00AA2B2D" w:rsidP="00AA2B2D">
          <w:pPr>
            <w:pStyle w:val="Footer"/>
            <w:jc w:val="center"/>
            <w:rPr>
              <w:rFonts w:ascii="Arial" w:hAnsi="Arial" w:cs="Arial"/>
              <w:b/>
              <w:sz w:val="16"/>
            </w:rPr>
          </w:pPr>
          <w:r w:rsidRPr="00FC0146">
            <w:rPr>
              <w:rFonts w:ascii="Arial" w:hAnsi="Arial" w:cs="Arial"/>
              <w:b/>
              <w:sz w:val="16"/>
            </w:rPr>
            <w:t>4</w:t>
          </w:r>
        </w:p>
      </w:tc>
      <w:tc>
        <w:tcPr>
          <w:tcW w:w="431" w:type="pct"/>
          <w:vMerge w:val="restart"/>
          <w:vAlign w:val="center"/>
        </w:tcPr>
        <w:p w:rsidR="00AA2B2D" w:rsidRPr="00FC0146" w:rsidRDefault="00AA2B2D" w:rsidP="00AA2B2D">
          <w:pPr>
            <w:pStyle w:val="Footer"/>
            <w:jc w:val="center"/>
            <w:rPr>
              <w:rFonts w:ascii="Arial" w:hAnsi="Arial" w:cs="Arial"/>
              <w:b/>
              <w:sz w:val="16"/>
            </w:rPr>
          </w:pPr>
          <w:r w:rsidRPr="00FC0146">
            <w:rPr>
              <w:rFonts w:ascii="Arial" w:hAnsi="Arial" w:cs="Arial"/>
              <w:b/>
              <w:sz w:val="16"/>
            </w:rPr>
            <w:t>5</w:t>
          </w:r>
        </w:p>
      </w:tc>
      <w:tc>
        <w:tcPr>
          <w:tcW w:w="139" w:type="pct"/>
          <w:vMerge w:val="restart"/>
          <w:tcBorders>
            <w:top w:val="nil"/>
          </w:tcBorders>
        </w:tcPr>
        <w:p w:rsidR="00AA2B2D" w:rsidRPr="00FC0146" w:rsidRDefault="00AA2B2D" w:rsidP="00AA2B2D">
          <w:pPr>
            <w:pStyle w:val="Footer"/>
            <w:rPr>
              <w:rFonts w:ascii="Arial" w:hAnsi="Arial" w:cs="Arial"/>
              <w:sz w:val="16"/>
            </w:rPr>
          </w:pPr>
        </w:p>
      </w:tc>
      <w:tc>
        <w:tcPr>
          <w:tcW w:w="98" w:type="pct"/>
        </w:tcPr>
        <w:p w:rsidR="00AA2B2D" w:rsidRPr="00FC0146" w:rsidRDefault="00AA2B2D" w:rsidP="00AA2B2D">
          <w:pPr>
            <w:pStyle w:val="Footer"/>
            <w:rPr>
              <w:rFonts w:ascii="Arial" w:hAnsi="Arial" w:cs="Arial"/>
              <w:sz w:val="16"/>
            </w:rPr>
          </w:pPr>
        </w:p>
      </w:tc>
      <w:tc>
        <w:tcPr>
          <w:tcW w:w="124" w:type="pct"/>
        </w:tcPr>
        <w:p w:rsidR="00AA2B2D" w:rsidRPr="00FC0146" w:rsidRDefault="00AA2B2D" w:rsidP="00AA2B2D">
          <w:pPr>
            <w:pStyle w:val="Footer"/>
            <w:jc w:val="center"/>
            <w:rPr>
              <w:rFonts w:ascii="Arial" w:hAnsi="Arial" w:cs="Arial"/>
              <w:b/>
              <w:sz w:val="16"/>
            </w:rPr>
          </w:pPr>
          <w:r w:rsidRPr="00FC0146">
            <w:rPr>
              <w:rFonts w:ascii="Arial" w:hAnsi="Arial" w:cs="Arial"/>
              <w:b/>
              <w:sz w:val="16"/>
            </w:rPr>
            <w:t>1</w:t>
          </w:r>
        </w:p>
      </w:tc>
      <w:tc>
        <w:tcPr>
          <w:tcW w:w="134" w:type="pct"/>
        </w:tcPr>
        <w:p w:rsidR="00AA2B2D" w:rsidRPr="00FC0146" w:rsidRDefault="00AA2B2D" w:rsidP="00AA2B2D">
          <w:pPr>
            <w:pStyle w:val="Footer"/>
            <w:jc w:val="center"/>
            <w:rPr>
              <w:rFonts w:ascii="Arial" w:hAnsi="Arial" w:cs="Arial"/>
              <w:b/>
              <w:sz w:val="16"/>
            </w:rPr>
          </w:pPr>
          <w:r w:rsidRPr="00FC0146">
            <w:rPr>
              <w:rFonts w:ascii="Arial" w:hAnsi="Arial" w:cs="Arial"/>
              <w:b/>
              <w:sz w:val="16"/>
            </w:rPr>
            <w:t>2</w:t>
          </w:r>
        </w:p>
      </w:tc>
      <w:tc>
        <w:tcPr>
          <w:tcW w:w="134" w:type="pct"/>
        </w:tcPr>
        <w:p w:rsidR="00AA2B2D" w:rsidRPr="00FC0146" w:rsidRDefault="00AA2B2D" w:rsidP="00AA2B2D">
          <w:pPr>
            <w:pStyle w:val="Footer"/>
            <w:jc w:val="center"/>
            <w:rPr>
              <w:rFonts w:ascii="Arial" w:hAnsi="Arial" w:cs="Arial"/>
              <w:b/>
              <w:sz w:val="16"/>
            </w:rPr>
          </w:pPr>
          <w:r w:rsidRPr="00FC0146">
            <w:rPr>
              <w:rFonts w:ascii="Arial" w:hAnsi="Arial" w:cs="Arial"/>
              <w:b/>
              <w:sz w:val="16"/>
            </w:rPr>
            <w:t>3</w:t>
          </w:r>
        </w:p>
      </w:tc>
      <w:tc>
        <w:tcPr>
          <w:tcW w:w="134" w:type="pct"/>
        </w:tcPr>
        <w:p w:rsidR="00AA2B2D" w:rsidRPr="00FC0146" w:rsidRDefault="00AA2B2D" w:rsidP="00AA2B2D">
          <w:pPr>
            <w:pStyle w:val="Footer"/>
            <w:jc w:val="center"/>
            <w:rPr>
              <w:rFonts w:ascii="Arial" w:hAnsi="Arial" w:cs="Arial"/>
              <w:b/>
              <w:sz w:val="16"/>
            </w:rPr>
          </w:pPr>
          <w:r w:rsidRPr="00FC0146">
            <w:rPr>
              <w:rFonts w:ascii="Arial" w:hAnsi="Arial" w:cs="Arial"/>
              <w:b/>
              <w:sz w:val="16"/>
            </w:rPr>
            <w:t>4</w:t>
          </w:r>
        </w:p>
      </w:tc>
      <w:tc>
        <w:tcPr>
          <w:tcW w:w="134" w:type="pct"/>
        </w:tcPr>
        <w:p w:rsidR="00AA2B2D" w:rsidRPr="00FC0146" w:rsidRDefault="00AA2B2D" w:rsidP="00AA2B2D">
          <w:pPr>
            <w:pStyle w:val="Footer"/>
            <w:jc w:val="center"/>
            <w:rPr>
              <w:rFonts w:ascii="Arial" w:hAnsi="Arial" w:cs="Arial"/>
              <w:b/>
              <w:sz w:val="16"/>
            </w:rPr>
          </w:pPr>
          <w:r w:rsidRPr="00FC0146">
            <w:rPr>
              <w:rFonts w:ascii="Arial" w:hAnsi="Arial" w:cs="Arial"/>
              <w:b/>
              <w:sz w:val="16"/>
            </w:rPr>
            <w:t>5</w:t>
          </w:r>
        </w:p>
      </w:tc>
      <w:tc>
        <w:tcPr>
          <w:tcW w:w="157" w:type="pct"/>
          <w:vMerge w:val="restart"/>
          <w:tcBorders>
            <w:top w:val="nil"/>
          </w:tcBorders>
        </w:tcPr>
        <w:p w:rsidR="00AA2B2D" w:rsidRPr="00FC0146" w:rsidRDefault="00AA2B2D" w:rsidP="00AA2B2D">
          <w:pPr>
            <w:pStyle w:val="Footer"/>
            <w:rPr>
              <w:rFonts w:ascii="Arial" w:hAnsi="Arial" w:cs="Arial"/>
            </w:rPr>
          </w:pPr>
        </w:p>
      </w:tc>
      <w:tc>
        <w:tcPr>
          <w:tcW w:w="1228" w:type="pct"/>
        </w:tcPr>
        <w:p w:rsidR="00AA2B2D" w:rsidRPr="00FC0146" w:rsidRDefault="00AA2B2D" w:rsidP="00AA2B2D">
          <w:pPr>
            <w:pStyle w:val="Footer"/>
            <w:jc w:val="center"/>
            <w:rPr>
              <w:rFonts w:ascii="Arial" w:hAnsi="Arial" w:cs="Arial"/>
              <w:b/>
              <w:sz w:val="16"/>
            </w:rPr>
          </w:pPr>
          <w:r w:rsidRPr="00FC0146">
            <w:rPr>
              <w:rFonts w:ascii="Arial" w:hAnsi="Arial" w:cs="Arial"/>
              <w:b/>
              <w:sz w:val="16"/>
            </w:rPr>
            <w:t>Risk Rating</w:t>
          </w:r>
        </w:p>
      </w:tc>
    </w:tr>
    <w:tr w:rsidR="00AA2B2D" w:rsidRPr="00240229" w:rsidTr="00624D7A">
      <w:trPr>
        <w:trHeight w:val="326"/>
      </w:trPr>
      <w:tc>
        <w:tcPr>
          <w:tcW w:w="315" w:type="pct"/>
          <w:vMerge/>
        </w:tcPr>
        <w:p w:rsidR="00AA2B2D" w:rsidRPr="00FC0146" w:rsidRDefault="00AA2B2D" w:rsidP="00AA2B2D">
          <w:pPr>
            <w:pStyle w:val="Footer"/>
            <w:rPr>
              <w:rFonts w:ascii="Arial" w:hAnsi="Arial" w:cs="Arial"/>
              <w:sz w:val="16"/>
            </w:rPr>
          </w:pPr>
        </w:p>
      </w:tc>
      <w:tc>
        <w:tcPr>
          <w:tcW w:w="453" w:type="pct"/>
          <w:vMerge/>
        </w:tcPr>
        <w:p w:rsidR="00AA2B2D" w:rsidRPr="00FC0146" w:rsidRDefault="00AA2B2D" w:rsidP="00AA2B2D">
          <w:pPr>
            <w:pStyle w:val="Footer"/>
            <w:jc w:val="center"/>
            <w:rPr>
              <w:rFonts w:ascii="Arial" w:hAnsi="Arial" w:cs="Arial"/>
              <w:sz w:val="16"/>
            </w:rPr>
          </w:pPr>
        </w:p>
      </w:tc>
      <w:tc>
        <w:tcPr>
          <w:tcW w:w="454" w:type="pct"/>
          <w:vMerge/>
        </w:tcPr>
        <w:p w:rsidR="00AA2B2D" w:rsidRPr="00FC0146" w:rsidRDefault="00AA2B2D" w:rsidP="00AA2B2D">
          <w:pPr>
            <w:pStyle w:val="Footer"/>
            <w:jc w:val="center"/>
            <w:rPr>
              <w:rFonts w:ascii="Arial" w:hAnsi="Arial" w:cs="Arial"/>
              <w:sz w:val="16"/>
            </w:rPr>
          </w:pPr>
        </w:p>
      </w:tc>
      <w:tc>
        <w:tcPr>
          <w:tcW w:w="592" w:type="pct"/>
          <w:vMerge/>
        </w:tcPr>
        <w:p w:rsidR="00AA2B2D" w:rsidRPr="00FC0146" w:rsidRDefault="00AA2B2D" w:rsidP="00AA2B2D">
          <w:pPr>
            <w:pStyle w:val="Footer"/>
            <w:jc w:val="center"/>
            <w:rPr>
              <w:rFonts w:ascii="Arial" w:hAnsi="Arial" w:cs="Arial"/>
              <w:sz w:val="16"/>
            </w:rPr>
          </w:pPr>
        </w:p>
      </w:tc>
      <w:tc>
        <w:tcPr>
          <w:tcW w:w="473" w:type="pct"/>
          <w:vMerge/>
        </w:tcPr>
        <w:p w:rsidR="00AA2B2D" w:rsidRPr="00FC0146" w:rsidRDefault="00AA2B2D" w:rsidP="00AA2B2D">
          <w:pPr>
            <w:pStyle w:val="Footer"/>
            <w:jc w:val="center"/>
            <w:rPr>
              <w:rFonts w:ascii="Arial" w:hAnsi="Arial" w:cs="Arial"/>
              <w:sz w:val="16"/>
            </w:rPr>
          </w:pPr>
        </w:p>
      </w:tc>
      <w:tc>
        <w:tcPr>
          <w:tcW w:w="431" w:type="pct"/>
          <w:vMerge/>
        </w:tcPr>
        <w:p w:rsidR="00AA2B2D" w:rsidRPr="00FC0146" w:rsidRDefault="00AA2B2D" w:rsidP="00AA2B2D">
          <w:pPr>
            <w:pStyle w:val="Footer"/>
            <w:jc w:val="center"/>
            <w:rPr>
              <w:rFonts w:ascii="Arial" w:hAnsi="Arial" w:cs="Arial"/>
              <w:sz w:val="16"/>
            </w:rPr>
          </w:pPr>
        </w:p>
      </w:tc>
      <w:tc>
        <w:tcPr>
          <w:tcW w:w="139" w:type="pct"/>
          <w:vMerge/>
        </w:tcPr>
        <w:p w:rsidR="00AA2B2D" w:rsidRPr="00FC0146" w:rsidRDefault="00AA2B2D" w:rsidP="00AA2B2D">
          <w:pPr>
            <w:pStyle w:val="Footer"/>
            <w:rPr>
              <w:rFonts w:ascii="Arial" w:hAnsi="Arial" w:cs="Arial"/>
              <w:sz w:val="16"/>
            </w:rPr>
          </w:pPr>
        </w:p>
      </w:tc>
      <w:tc>
        <w:tcPr>
          <w:tcW w:w="98" w:type="pct"/>
        </w:tcPr>
        <w:p w:rsidR="00AA2B2D" w:rsidRPr="00FC0146" w:rsidRDefault="00AA2B2D" w:rsidP="00AA2B2D">
          <w:pPr>
            <w:pStyle w:val="Footer"/>
            <w:rPr>
              <w:rFonts w:ascii="Arial" w:hAnsi="Arial" w:cs="Arial"/>
              <w:b/>
              <w:sz w:val="16"/>
            </w:rPr>
          </w:pPr>
          <w:r w:rsidRPr="00FC0146">
            <w:rPr>
              <w:rFonts w:ascii="Arial" w:hAnsi="Arial" w:cs="Arial"/>
              <w:b/>
              <w:sz w:val="16"/>
            </w:rPr>
            <w:t>1</w:t>
          </w:r>
        </w:p>
      </w:tc>
      <w:tc>
        <w:tcPr>
          <w:tcW w:w="124" w:type="pct"/>
        </w:tcPr>
        <w:p w:rsidR="00AA2B2D" w:rsidRPr="00FC0146" w:rsidRDefault="00AA2B2D" w:rsidP="00AA2B2D">
          <w:pPr>
            <w:pStyle w:val="Footer"/>
            <w:jc w:val="center"/>
            <w:rPr>
              <w:rFonts w:ascii="Arial" w:hAnsi="Arial" w:cs="Arial"/>
              <w:sz w:val="16"/>
            </w:rPr>
          </w:pPr>
          <w:r w:rsidRPr="00FC0146">
            <w:rPr>
              <w:rFonts w:ascii="Arial" w:hAnsi="Arial" w:cs="Arial"/>
              <w:sz w:val="16"/>
            </w:rPr>
            <w:t>1</w:t>
          </w:r>
        </w:p>
      </w:tc>
      <w:tc>
        <w:tcPr>
          <w:tcW w:w="134" w:type="pct"/>
        </w:tcPr>
        <w:p w:rsidR="00AA2B2D" w:rsidRPr="00FC0146" w:rsidRDefault="00AA2B2D" w:rsidP="00AA2B2D">
          <w:pPr>
            <w:pStyle w:val="Footer"/>
            <w:jc w:val="center"/>
            <w:rPr>
              <w:rFonts w:ascii="Arial" w:hAnsi="Arial" w:cs="Arial"/>
              <w:sz w:val="16"/>
            </w:rPr>
          </w:pPr>
          <w:r w:rsidRPr="00FC0146">
            <w:rPr>
              <w:rFonts w:ascii="Arial" w:hAnsi="Arial" w:cs="Arial"/>
              <w:sz w:val="16"/>
            </w:rPr>
            <w:t>2</w:t>
          </w:r>
        </w:p>
      </w:tc>
      <w:tc>
        <w:tcPr>
          <w:tcW w:w="134" w:type="pct"/>
        </w:tcPr>
        <w:p w:rsidR="00AA2B2D" w:rsidRPr="00FC0146" w:rsidRDefault="00AA2B2D" w:rsidP="00AA2B2D">
          <w:pPr>
            <w:pStyle w:val="Footer"/>
            <w:jc w:val="center"/>
            <w:rPr>
              <w:rFonts w:ascii="Arial" w:hAnsi="Arial" w:cs="Arial"/>
              <w:sz w:val="16"/>
            </w:rPr>
          </w:pPr>
          <w:r w:rsidRPr="00FC0146">
            <w:rPr>
              <w:rFonts w:ascii="Arial" w:hAnsi="Arial" w:cs="Arial"/>
              <w:sz w:val="16"/>
            </w:rPr>
            <w:t>3</w:t>
          </w:r>
        </w:p>
      </w:tc>
      <w:tc>
        <w:tcPr>
          <w:tcW w:w="134" w:type="pct"/>
        </w:tcPr>
        <w:p w:rsidR="00AA2B2D" w:rsidRPr="00FC0146" w:rsidRDefault="00AA2B2D" w:rsidP="00AA2B2D">
          <w:pPr>
            <w:pStyle w:val="Footer"/>
            <w:jc w:val="center"/>
            <w:rPr>
              <w:rFonts w:ascii="Arial" w:hAnsi="Arial" w:cs="Arial"/>
              <w:sz w:val="16"/>
            </w:rPr>
          </w:pPr>
          <w:r w:rsidRPr="00FC0146">
            <w:rPr>
              <w:rFonts w:ascii="Arial" w:hAnsi="Arial" w:cs="Arial"/>
              <w:sz w:val="16"/>
            </w:rPr>
            <w:t>4</w:t>
          </w:r>
        </w:p>
      </w:tc>
      <w:tc>
        <w:tcPr>
          <w:tcW w:w="134" w:type="pct"/>
        </w:tcPr>
        <w:p w:rsidR="00AA2B2D" w:rsidRPr="00FC0146" w:rsidRDefault="00AA2B2D" w:rsidP="00AA2B2D">
          <w:pPr>
            <w:pStyle w:val="Footer"/>
            <w:jc w:val="center"/>
            <w:rPr>
              <w:rFonts w:ascii="Arial" w:hAnsi="Arial" w:cs="Arial"/>
              <w:sz w:val="16"/>
            </w:rPr>
          </w:pPr>
          <w:r w:rsidRPr="00FC0146">
            <w:rPr>
              <w:rFonts w:ascii="Arial" w:hAnsi="Arial" w:cs="Arial"/>
              <w:sz w:val="16"/>
            </w:rPr>
            <w:t>5</w:t>
          </w:r>
        </w:p>
      </w:tc>
      <w:tc>
        <w:tcPr>
          <w:tcW w:w="157" w:type="pct"/>
          <w:vMerge/>
        </w:tcPr>
        <w:p w:rsidR="00AA2B2D" w:rsidRPr="00FC0146" w:rsidRDefault="00AA2B2D" w:rsidP="00AA2B2D">
          <w:pPr>
            <w:pStyle w:val="Footer"/>
            <w:rPr>
              <w:rFonts w:ascii="Arial" w:hAnsi="Arial" w:cs="Arial"/>
            </w:rPr>
          </w:pPr>
        </w:p>
      </w:tc>
      <w:tc>
        <w:tcPr>
          <w:tcW w:w="1228" w:type="pct"/>
        </w:tcPr>
        <w:p w:rsidR="00AA2B2D" w:rsidRPr="00FC0146" w:rsidRDefault="00AA2B2D" w:rsidP="00AA2B2D">
          <w:pPr>
            <w:pStyle w:val="Footer"/>
            <w:rPr>
              <w:rFonts w:ascii="Arial" w:hAnsi="Arial" w:cs="Arial"/>
              <w:sz w:val="16"/>
            </w:rPr>
          </w:pPr>
          <w:r w:rsidRPr="00FC0146">
            <w:rPr>
              <w:rFonts w:ascii="Arial" w:hAnsi="Arial" w:cs="Arial"/>
              <w:b/>
              <w:sz w:val="16"/>
            </w:rPr>
            <w:t xml:space="preserve">Low </w:t>
          </w:r>
          <w:r w:rsidRPr="00FC0146">
            <w:rPr>
              <w:rFonts w:ascii="Arial" w:hAnsi="Arial" w:cs="Arial"/>
              <w:sz w:val="16"/>
            </w:rPr>
            <w:t>– monitor the situation</w:t>
          </w:r>
        </w:p>
      </w:tc>
    </w:tr>
    <w:tr w:rsidR="00AA2B2D" w:rsidRPr="00240229" w:rsidTr="00624D7A">
      <w:trPr>
        <w:trHeight w:val="167"/>
      </w:trPr>
      <w:tc>
        <w:tcPr>
          <w:tcW w:w="315" w:type="pct"/>
          <w:vMerge w:val="restart"/>
          <w:vAlign w:val="center"/>
        </w:tcPr>
        <w:p w:rsidR="00AA2B2D" w:rsidRPr="00FC0146" w:rsidRDefault="00AA2B2D" w:rsidP="00AA2B2D">
          <w:pPr>
            <w:pStyle w:val="Footer"/>
            <w:rPr>
              <w:rFonts w:ascii="Arial" w:hAnsi="Arial" w:cs="Arial"/>
              <w:b/>
              <w:sz w:val="16"/>
            </w:rPr>
          </w:pPr>
          <w:r w:rsidRPr="00FC0146">
            <w:rPr>
              <w:rFonts w:ascii="Arial" w:hAnsi="Arial" w:cs="Arial"/>
              <w:b/>
              <w:sz w:val="16"/>
            </w:rPr>
            <w:t>Likelihood</w:t>
          </w:r>
        </w:p>
      </w:tc>
      <w:tc>
        <w:tcPr>
          <w:tcW w:w="453" w:type="pct"/>
          <w:vMerge w:val="restart"/>
          <w:vAlign w:val="center"/>
        </w:tcPr>
        <w:p w:rsidR="00AA2B2D" w:rsidRPr="00FC0146" w:rsidRDefault="00AA2B2D" w:rsidP="00AA2B2D">
          <w:pPr>
            <w:pStyle w:val="Footer"/>
            <w:jc w:val="center"/>
            <w:rPr>
              <w:rFonts w:ascii="Arial" w:hAnsi="Arial" w:cs="Arial"/>
              <w:sz w:val="16"/>
            </w:rPr>
          </w:pPr>
          <w:r w:rsidRPr="00FC0146">
            <w:rPr>
              <w:rFonts w:ascii="Arial" w:hAnsi="Arial" w:cs="Arial"/>
              <w:sz w:val="16"/>
            </w:rPr>
            <w:t>Very unlikely</w:t>
          </w:r>
        </w:p>
      </w:tc>
      <w:tc>
        <w:tcPr>
          <w:tcW w:w="454" w:type="pct"/>
          <w:vMerge w:val="restart"/>
          <w:vAlign w:val="center"/>
        </w:tcPr>
        <w:p w:rsidR="00AA2B2D" w:rsidRPr="00FC0146" w:rsidRDefault="00AA2B2D" w:rsidP="00AA2B2D">
          <w:pPr>
            <w:pStyle w:val="Footer"/>
            <w:jc w:val="center"/>
            <w:rPr>
              <w:rFonts w:ascii="Arial" w:hAnsi="Arial" w:cs="Arial"/>
              <w:sz w:val="16"/>
            </w:rPr>
          </w:pPr>
          <w:r w:rsidRPr="00FC0146">
            <w:rPr>
              <w:rFonts w:ascii="Arial" w:hAnsi="Arial" w:cs="Arial"/>
              <w:sz w:val="16"/>
            </w:rPr>
            <w:t>Unlikely</w:t>
          </w:r>
        </w:p>
      </w:tc>
      <w:tc>
        <w:tcPr>
          <w:tcW w:w="592" w:type="pct"/>
          <w:vMerge w:val="restart"/>
          <w:vAlign w:val="center"/>
        </w:tcPr>
        <w:p w:rsidR="00AA2B2D" w:rsidRPr="00FC0146" w:rsidRDefault="00AA2B2D" w:rsidP="00AA2B2D">
          <w:pPr>
            <w:pStyle w:val="Footer"/>
            <w:jc w:val="center"/>
            <w:rPr>
              <w:rFonts w:ascii="Arial" w:hAnsi="Arial" w:cs="Arial"/>
              <w:sz w:val="16"/>
            </w:rPr>
          </w:pPr>
          <w:r w:rsidRPr="00FC0146">
            <w:rPr>
              <w:rFonts w:ascii="Arial" w:hAnsi="Arial" w:cs="Arial"/>
              <w:sz w:val="16"/>
            </w:rPr>
            <w:t>Possible</w:t>
          </w:r>
        </w:p>
        <w:p w:rsidR="00AA2B2D" w:rsidRPr="00FC0146" w:rsidRDefault="00AA2B2D" w:rsidP="00AA2B2D">
          <w:pPr>
            <w:pStyle w:val="Footer"/>
            <w:jc w:val="center"/>
            <w:rPr>
              <w:rFonts w:ascii="Arial" w:hAnsi="Arial" w:cs="Arial"/>
              <w:sz w:val="16"/>
            </w:rPr>
          </w:pPr>
          <w:r w:rsidRPr="00FC0146">
            <w:rPr>
              <w:rFonts w:ascii="Arial" w:hAnsi="Arial" w:cs="Arial"/>
              <w:sz w:val="16"/>
            </w:rPr>
            <w:t>(Heard of it happening)</w:t>
          </w:r>
        </w:p>
      </w:tc>
      <w:tc>
        <w:tcPr>
          <w:tcW w:w="473" w:type="pct"/>
          <w:vMerge w:val="restart"/>
          <w:vAlign w:val="center"/>
        </w:tcPr>
        <w:p w:rsidR="00AA2B2D" w:rsidRPr="00FC0146" w:rsidRDefault="00AA2B2D" w:rsidP="00E4581D">
          <w:pPr>
            <w:pStyle w:val="Footer"/>
            <w:jc w:val="center"/>
            <w:rPr>
              <w:rFonts w:ascii="Arial" w:hAnsi="Arial" w:cs="Arial"/>
              <w:sz w:val="16"/>
            </w:rPr>
          </w:pPr>
          <w:r w:rsidRPr="00FC0146">
            <w:rPr>
              <w:rFonts w:ascii="Arial" w:hAnsi="Arial" w:cs="Arial"/>
              <w:sz w:val="16"/>
            </w:rPr>
            <w:t>Likely</w:t>
          </w:r>
        </w:p>
      </w:tc>
      <w:tc>
        <w:tcPr>
          <w:tcW w:w="431" w:type="pct"/>
          <w:vMerge w:val="restart"/>
          <w:vAlign w:val="center"/>
        </w:tcPr>
        <w:p w:rsidR="00AA2B2D" w:rsidRPr="00FC0146" w:rsidRDefault="00AA2B2D" w:rsidP="00AA2B2D">
          <w:pPr>
            <w:pStyle w:val="Footer"/>
            <w:jc w:val="center"/>
            <w:rPr>
              <w:rFonts w:ascii="Arial" w:hAnsi="Arial" w:cs="Arial"/>
              <w:sz w:val="16"/>
            </w:rPr>
          </w:pPr>
          <w:r w:rsidRPr="00FC0146">
            <w:rPr>
              <w:rFonts w:ascii="Arial" w:hAnsi="Arial" w:cs="Arial"/>
              <w:sz w:val="16"/>
            </w:rPr>
            <w:t>Very Likely</w:t>
          </w:r>
        </w:p>
      </w:tc>
      <w:tc>
        <w:tcPr>
          <w:tcW w:w="139" w:type="pct"/>
          <w:vMerge/>
        </w:tcPr>
        <w:p w:rsidR="00AA2B2D" w:rsidRPr="00FC0146" w:rsidRDefault="00AA2B2D" w:rsidP="00AA2B2D">
          <w:pPr>
            <w:pStyle w:val="Footer"/>
            <w:rPr>
              <w:rFonts w:ascii="Arial" w:hAnsi="Arial" w:cs="Arial"/>
              <w:sz w:val="16"/>
            </w:rPr>
          </w:pPr>
        </w:p>
      </w:tc>
      <w:tc>
        <w:tcPr>
          <w:tcW w:w="98" w:type="pct"/>
        </w:tcPr>
        <w:p w:rsidR="00AA2B2D" w:rsidRPr="00FC0146" w:rsidRDefault="00AA2B2D" w:rsidP="00AA2B2D">
          <w:pPr>
            <w:pStyle w:val="Footer"/>
            <w:rPr>
              <w:rFonts w:ascii="Arial" w:hAnsi="Arial" w:cs="Arial"/>
              <w:b/>
              <w:sz w:val="16"/>
            </w:rPr>
          </w:pPr>
          <w:r w:rsidRPr="00FC0146">
            <w:rPr>
              <w:rFonts w:ascii="Arial" w:hAnsi="Arial" w:cs="Arial"/>
              <w:b/>
              <w:sz w:val="16"/>
            </w:rPr>
            <w:t>2</w:t>
          </w:r>
        </w:p>
      </w:tc>
      <w:tc>
        <w:tcPr>
          <w:tcW w:w="124" w:type="pct"/>
        </w:tcPr>
        <w:p w:rsidR="00AA2B2D" w:rsidRPr="00FC0146" w:rsidRDefault="00AA2B2D" w:rsidP="00AA2B2D">
          <w:pPr>
            <w:pStyle w:val="Footer"/>
            <w:jc w:val="center"/>
            <w:rPr>
              <w:rFonts w:ascii="Arial" w:hAnsi="Arial" w:cs="Arial"/>
              <w:sz w:val="16"/>
            </w:rPr>
          </w:pPr>
          <w:r w:rsidRPr="00FC0146">
            <w:rPr>
              <w:rFonts w:ascii="Arial" w:hAnsi="Arial" w:cs="Arial"/>
              <w:sz w:val="16"/>
            </w:rPr>
            <w:t>2</w:t>
          </w:r>
        </w:p>
      </w:tc>
      <w:tc>
        <w:tcPr>
          <w:tcW w:w="134" w:type="pct"/>
        </w:tcPr>
        <w:p w:rsidR="00AA2B2D" w:rsidRPr="00FC0146" w:rsidRDefault="00AA2B2D" w:rsidP="00AA2B2D">
          <w:pPr>
            <w:pStyle w:val="Footer"/>
            <w:jc w:val="center"/>
            <w:rPr>
              <w:rFonts w:ascii="Arial" w:hAnsi="Arial" w:cs="Arial"/>
              <w:sz w:val="16"/>
            </w:rPr>
          </w:pPr>
          <w:r w:rsidRPr="00FC0146">
            <w:rPr>
              <w:rFonts w:ascii="Arial" w:hAnsi="Arial" w:cs="Arial"/>
              <w:sz w:val="16"/>
            </w:rPr>
            <w:t>4</w:t>
          </w:r>
        </w:p>
      </w:tc>
      <w:tc>
        <w:tcPr>
          <w:tcW w:w="134" w:type="pct"/>
        </w:tcPr>
        <w:p w:rsidR="00AA2B2D" w:rsidRPr="00FC0146" w:rsidRDefault="00AA2B2D" w:rsidP="00AA2B2D">
          <w:pPr>
            <w:pStyle w:val="Footer"/>
            <w:jc w:val="center"/>
            <w:rPr>
              <w:rFonts w:ascii="Arial" w:hAnsi="Arial" w:cs="Arial"/>
              <w:sz w:val="16"/>
            </w:rPr>
          </w:pPr>
          <w:r w:rsidRPr="00FC0146">
            <w:rPr>
              <w:rFonts w:ascii="Arial" w:hAnsi="Arial" w:cs="Arial"/>
              <w:sz w:val="16"/>
            </w:rPr>
            <w:t>6</w:t>
          </w:r>
        </w:p>
      </w:tc>
      <w:tc>
        <w:tcPr>
          <w:tcW w:w="134" w:type="pct"/>
          <w:shd w:val="clear" w:color="auto" w:fill="B4C6E7"/>
        </w:tcPr>
        <w:p w:rsidR="00AA2B2D" w:rsidRPr="00FC0146" w:rsidRDefault="00AA2B2D" w:rsidP="00AA2B2D">
          <w:pPr>
            <w:pStyle w:val="Footer"/>
            <w:jc w:val="center"/>
            <w:rPr>
              <w:rFonts w:ascii="Arial" w:hAnsi="Arial" w:cs="Arial"/>
              <w:b/>
              <w:color w:val="FFFFFF"/>
              <w:sz w:val="16"/>
            </w:rPr>
          </w:pPr>
          <w:r w:rsidRPr="00FC0146">
            <w:rPr>
              <w:rFonts w:ascii="Arial" w:hAnsi="Arial" w:cs="Arial"/>
              <w:b/>
              <w:color w:val="FFFFFF"/>
              <w:sz w:val="16"/>
            </w:rPr>
            <w:t>8</w:t>
          </w:r>
        </w:p>
      </w:tc>
      <w:tc>
        <w:tcPr>
          <w:tcW w:w="134" w:type="pct"/>
          <w:shd w:val="clear" w:color="auto" w:fill="B4C6E7"/>
        </w:tcPr>
        <w:p w:rsidR="00AA2B2D" w:rsidRPr="00FC0146" w:rsidRDefault="00AA2B2D" w:rsidP="00AA2B2D">
          <w:pPr>
            <w:pStyle w:val="Footer"/>
            <w:jc w:val="center"/>
            <w:rPr>
              <w:rFonts w:ascii="Arial" w:hAnsi="Arial" w:cs="Arial"/>
              <w:b/>
              <w:color w:val="FFFFFF"/>
              <w:sz w:val="16"/>
            </w:rPr>
          </w:pPr>
          <w:r w:rsidRPr="00FC0146">
            <w:rPr>
              <w:rFonts w:ascii="Arial" w:hAnsi="Arial" w:cs="Arial"/>
              <w:b/>
              <w:color w:val="FFFFFF"/>
              <w:sz w:val="16"/>
            </w:rPr>
            <w:t>10</w:t>
          </w:r>
        </w:p>
      </w:tc>
      <w:tc>
        <w:tcPr>
          <w:tcW w:w="157" w:type="pct"/>
          <w:vMerge/>
        </w:tcPr>
        <w:p w:rsidR="00AA2B2D" w:rsidRPr="00FC0146" w:rsidRDefault="00AA2B2D" w:rsidP="00AA2B2D">
          <w:pPr>
            <w:pStyle w:val="Footer"/>
            <w:rPr>
              <w:rFonts w:ascii="Arial" w:hAnsi="Arial" w:cs="Arial"/>
            </w:rPr>
          </w:pPr>
        </w:p>
      </w:tc>
      <w:tc>
        <w:tcPr>
          <w:tcW w:w="1228" w:type="pct"/>
          <w:vMerge w:val="restart"/>
          <w:shd w:val="clear" w:color="auto" w:fill="B4C6E7"/>
        </w:tcPr>
        <w:p w:rsidR="00AA2B2D" w:rsidRPr="00FC0146" w:rsidRDefault="00AA2B2D" w:rsidP="00AA2B2D">
          <w:pPr>
            <w:pStyle w:val="Footer"/>
            <w:rPr>
              <w:rFonts w:ascii="Arial" w:hAnsi="Arial" w:cs="Arial"/>
              <w:color w:val="FFFFFF"/>
              <w:sz w:val="16"/>
            </w:rPr>
          </w:pPr>
          <w:r w:rsidRPr="00FC0146">
            <w:rPr>
              <w:rFonts w:ascii="Arial" w:hAnsi="Arial" w:cs="Arial"/>
              <w:b/>
              <w:color w:val="000000"/>
              <w:sz w:val="16"/>
            </w:rPr>
            <w:t xml:space="preserve">Medium </w:t>
          </w:r>
          <w:r w:rsidRPr="00FC0146">
            <w:rPr>
              <w:rFonts w:ascii="Arial" w:hAnsi="Arial" w:cs="Arial"/>
              <w:color w:val="000000"/>
              <w:sz w:val="16"/>
            </w:rPr>
            <w:t>– identify improvements, draw up action plan and monitor</w:t>
          </w:r>
        </w:p>
      </w:tc>
    </w:tr>
    <w:tr w:rsidR="00AA2B2D" w:rsidRPr="00240229" w:rsidTr="00624D7A">
      <w:trPr>
        <w:trHeight w:val="167"/>
      </w:trPr>
      <w:tc>
        <w:tcPr>
          <w:tcW w:w="315" w:type="pct"/>
          <w:vMerge/>
        </w:tcPr>
        <w:p w:rsidR="00AA2B2D" w:rsidRPr="00FC0146" w:rsidRDefault="00AA2B2D" w:rsidP="00AA2B2D">
          <w:pPr>
            <w:pStyle w:val="Footer"/>
            <w:rPr>
              <w:rFonts w:ascii="Arial" w:hAnsi="Arial" w:cs="Arial"/>
              <w:sz w:val="16"/>
            </w:rPr>
          </w:pPr>
        </w:p>
      </w:tc>
      <w:tc>
        <w:tcPr>
          <w:tcW w:w="453" w:type="pct"/>
          <w:vMerge/>
          <w:vAlign w:val="center"/>
        </w:tcPr>
        <w:p w:rsidR="00AA2B2D" w:rsidRPr="00FC0146" w:rsidRDefault="00AA2B2D" w:rsidP="00AA2B2D">
          <w:pPr>
            <w:pStyle w:val="Footer"/>
            <w:jc w:val="center"/>
            <w:rPr>
              <w:rFonts w:ascii="Arial" w:hAnsi="Arial" w:cs="Arial"/>
              <w:sz w:val="16"/>
            </w:rPr>
          </w:pPr>
        </w:p>
      </w:tc>
      <w:tc>
        <w:tcPr>
          <w:tcW w:w="454" w:type="pct"/>
          <w:vMerge/>
          <w:vAlign w:val="center"/>
        </w:tcPr>
        <w:p w:rsidR="00AA2B2D" w:rsidRPr="00FC0146" w:rsidRDefault="00AA2B2D" w:rsidP="00AA2B2D">
          <w:pPr>
            <w:pStyle w:val="Footer"/>
            <w:jc w:val="center"/>
            <w:rPr>
              <w:rFonts w:ascii="Arial" w:hAnsi="Arial" w:cs="Arial"/>
              <w:sz w:val="16"/>
            </w:rPr>
          </w:pPr>
        </w:p>
      </w:tc>
      <w:tc>
        <w:tcPr>
          <w:tcW w:w="592" w:type="pct"/>
          <w:vMerge/>
          <w:vAlign w:val="center"/>
        </w:tcPr>
        <w:p w:rsidR="00AA2B2D" w:rsidRPr="00FC0146" w:rsidRDefault="00AA2B2D" w:rsidP="00AA2B2D">
          <w:pPr>
            <w:pStyle w:val="Footer"/>
            <w:jc w:val="center"/>
            <w:rPr>
              <w:rFonts w:ascii="Arial" w:hAnsi="Arial" w:cs="Arial"/>
              <w:sz w:val="16"/>
            </w:rPr>
          </w:pPr>
        </w:p>
      </w:tc>
      <w:tc>
        <w:tcPr>
          <w:tcW w:w="473" w:type="pct"/>
          <w:vMerge/>
          <w:vAlign w:val="center"/>
        </w:tcPr>
        <w:p w:rsidR="00AA2B2D" w:rsidRPr="00FC0146" w:rsidRDefault="00AA2B2D" w:rsidP="00AA2B2D">
          <w:pPr>
            <w:pStyle w:val="Footer"/>
            <w:jc w:val="center"/>
            <w:rPr>
              <w:rFonts w:ascii="Arial" w:hAnsi="Arial" w:cs="Arial"/>
              <w:sz w:val="16"/>
            </w:rPr>
          </w:pPr>
        </w:p>
      </w:tc>
      <w:tc>
        <w:tcPr>
          <w:tcW w:w="431" w:type="pct"/>
          <w:vMerge/>
          <w:vAlign w:val="center"/>
        </w:tcPr>
        <w:p w:rsidR="00AA2B2D" w:rsidRPr="00FC0146" w:rsidRDefault="00AA2B2D" w:rsidP="00AA2B2D">
          <w:pPr>
            <w:pStyle w:val="Footer"/>
            <w:jc w:val="center"/>
            <w:rPr>
              <w:rFonts w:ascii="Arial" w:hAnsi="Arial" w:cs="Arial"/>
              <w:sz w:val="16"/>
            </w:rPr>
          </w:pPr>
        </w:p>
      </w:tc>
      <w:tc>
        <w:tcPr>
          <w:tcW w:w="139" w:type="pct"/>
          <w:vMerge/>
        </w:tcPr>
        <w:p w:rsidR="00AA2B2D" w:rsidRPr="00FC0146" w:rsidRDefault="00AA2B2D" w:rsidP="00AA2B2D">
          <w:pPr>
            <w:pStyle w:val="Footer"/>
            <w:rPr>
              <w:rFonts w:ascii="Arial" w:hAnsi="Arial" w:cs="Arial"/>
              <w:sz w:val="16"/>
            </w:rPr>
          </w:pPr>
        </w:p>
      </w:tc>
      <w:tc>
        <w:tcPr>
          <w:tcW w:w="98" w:type="pct"/>
        </w:tcPr>
        <w:p w:rsidR="00AA2B2D" w:rsidRPr="00FC0146" w:rsidRDefault="00AA2B2D" w:rsidP="00AA2B2D">
          <w:pPr>
            <w:pStyle w:val="Footer"/>
            <w:rPr>
              <w:rFonts w:ascii="Arial" w:hAnsi="Arial" w:cs="Arial"/>
              <w:b/>
              <w:sz w:val="16"/>
            </w:rPr>
          </w:pPr>
          <w:r w:rsidRPr="00FC0146">
            <w:rPr>
              <w:rFonts w:ascii="Arial" w:hAnsi="Arial" w:cs="Arial"/>
              <w:b/>
              <w:sz w:val="16"/>
            </w:rPr>
            <w:t>3</w:t>
          </w:r>
        </w:p>
      </w:tc>
      <w:tc>
        <w:tcPr>
          <w:tcW w:w="124" w:type="pct"/>
        </w:tcPr>
        <w:p w:rsidR="00AA2B2D" w:rsidRPr="00FC0146" w:rsidRDefault="00AA2B2D" w:rsidP="00AA2B2D">
          <w:pPr>
            <w:pStyle w:val="Footer"/>
            <w:jc w:val="center"/>
            <w:rPr>
              <w:rFonts w:ascii="Arial" w:hAnsi="Arial" w:cs="Arial"/>
              <w:sz w:val="16"/>
            </w:rPr>
          </w:pPr>
          <w:r w:rsidRPr="00FC0146">
            <w:rPr>
              <w:rFonts w:ascii="Arial" w:hAnsi="Arial" w:cs="Arial"/>
              <w:sz w:val="16"/>
            </w:rPr>
            <w:t>3</w:t>
          </w:r>
        </w:p>
      </w:tc>
      <w:tc>
        <w:tcPr>
          <w:tcW w:w="134" w:type="pct"/>
        </w:tcPr>
        <w:p w:rsidR="00AA2B2D" w:rsidRPr="00FC0146" w:rsidRDefault="00AA2B2D" w:rsidP="00AA2B2D">
          <w:pPr>
            <w:pStyle w:val="Footer"/>
            <w:jc w:val="center"/>
            <w:rPr>
              <w:rFonts w:ascii="Arial" w:hAnsi="Arial" w:cs="Arial"/>
              <w:sz w:val="16"/>
            </w:rPr>
          </w:pPr>
          <w:r w:rsidRPr="00FC0146">
            <w:rPr>
              <w:rFonts w:ascii="Arial" w:hAnsi="Arial" w:cs="Arial"/>
              <w:sz w:val="16"/>
            </w:rPr>
            <w:t>6</w:t>
          </w:r>
        </w:p>
      </w:tc>
      <w:tc>
        <w:tcPr>
          <w:tcW w:w="134" w:type="pct"/>
          <w:shd w:val="clear" w:color="auto" w:fill="B4C6E7"/>
        </w:tcPr>
        <w:p w:rsidR="00AA2B2D" w:rsidRPr="00FC0146" w:rsidRDefault="00AA2B2D" w:rsidP="00AA2B2D">
          <w:pPr>
            <w:pStyle w:val="Footer"/>
            <w:jc w:val="center"/>
            <w:rPr>
              <w:rFonts w:ascii="Arial" w:hAnsi="Arial" w:cs="Arial"/>
              <w:b/>
              <w:color w:val="FFFFFF"/>
              <w:sz w:val="16"/>
            </w:rPr>
          </w:pPr>
          <w:r w:rsidRPr="00FC0146">
            <w:rPr>
              <w:rFonts w:ascii="Arial" w:hAnsi="Arial" w:cs="Arial"/>
              <w:b/>
              <w:color w:val="FFFFFF"/>
              <w:sz w:val="16"/>
            </w:rPr>
            <w:t>9</w:t>
          </w:r>
        </w:p>
      </w:tc>
      <w:tc>
        <w:tcPr>
          <w:tcW w:w="134" w:type="pct"/>
          <w:shd w:val="clear" w:color="auto" w:fill="B4C6E7"/>
        </w:tcPr>
        <w:p w:rsidR="00AA2B2D" w:rsidRPr="00FC0146" w:rsidRDefault="00AA2B2D" w:rsidP="00AA2B2D">
          <w:pPr>
            <w:pStyle w:val="Footer"/>
            <w:jc w:val="center"/>
            <w:rPr>
              <w:rFonts w:ascii="Arial" w:hAnsi="Arial" w:cs="Arial"/>
              <w:b/>
              <w:color w:val="FFFFFF"/>
              <w:sz w:val="16"/>
            </w:rPr>
          </w:pPr>
          <w:r w:rsidRPr="00FC0146">
            <w:rPr>
              <w:rFonts w:ascii="Arial" w:hAnsi="Arial" w:cs="Arial"/>
              <w:b/>
              <w:color w:val="FFFFFF"/>
              <w:sz w:val="16"/>
            </w:rPr>
            <w:t>12</w:t>
          </w:r>
        </w:p>
      </w:tc>
      <w:tc>
        <w:tcPr>
          <w:tcW w:w="134" w:type="pct"/>
          <w:shd w:val="clear" w:color="auto" w:fill="F7CAAC"/>
        </w:tcPr>
        <w:p w:rsidR="00AA2B2D" w:rsidRPr="00FC0146" w:rsidRDefault="00AA2B2D" w:rsidP="00AA2B2D">
          <w:pPr>
            <w:pStyle w:val="Footer"/>
            <w:jc w:val="center"/>
            <w:rPr>
              <w:rFonts w:ascii="Arial" w:hAnsi="Arial" w:cs="Arial"/>
              <w:b/>
              <w:sz w:val="16"/>
            </w:rPr>
          </w:pPr>
          <w:r w:rsidRPr="00FC0146">
            <w:rPr>
              <w:rFonts w:ascii="Arial" w:hAnsi="Arial" w:cs="Arial"/>
              <w:b/>
              <w:sz w:val="16"/>
            </w:rPr>
            <w:t>15</w:t>
          </w:r>
        </w:p>
      </w:tc>
      <w:tc>
        <w:tcPr>
          <w:tcW w:w="157" w:type="pct"/>
          <w:vMerge/>
        </w:tcPr>
        <w:p w:rsidR="00AA2B2D" w:rsidRPr="00FC0146" w:rsidRDefault="00AA2B2D" w:rsidP="00AA2B2D">
          <w:pPr>
            <w:pStyle w:val="Footer"/>
            <w:rPr>
              <w:rFonts w:ascii="Arial" w:hAnsi="Arial" w:cs="Arial"/>
            </w:rPr>
          </w:pPr>
        </w:p>
      </w:tc>
      <w:tc>
        <w:tcPr>
          <w:tcW w:w="1228" w:type="pct"/>
          <w:vMerge/>
          <w:tcBorders>
            <w:bottom w:val="single" w:sz="4" w:space="0" w:color="auto"/>
          </w:tcBorders>
          <w:shd w:val="clear" w:color="auto" w:fill="B4C6E7"/>
        </w:tcPr>
        <w:p w:rsidR="00AA2B2D" w:rsidRPr="00FC0146" w:rsidRDefault="00AA2B2D" w:rsidP="00AA2B2D">
          <w:pPr>
            <w:pStyle w:val="Footer"/>
            <w:rPr>
              <w:rFonts w:ascii="Arial" w:hAnsi="Arial" w:cs="Arial"/>
              <w:sz w:val="16"/>
            </w:rPr>
          </w:pPr>
        </w:p>
      </w:tc>
    </w:tr>
    <w:tr w:rsidR="00AA2B2D" w:rsidRPr="00240229" w:rsidTr="00624D7A">
      <w:trPr>
        <w:trHeight w:val="157"/>
      </w:trPr>
      <w:tc>
        <w:tcPr>
          <w:tcW w:w="315" w:type="pct"/>
          <w:vMerge w:val="restart"/>
          <w:vAlign w:val="center"/>
        </w:tcPr>
        <w:p w:rsidR="00AA2B2D" w:rsidRPr="00FC0146" w:rsidRDefault="00AA2B2D" w:rsidP="00AA2B2D">
          <w:pPr>
            <w:pStyle w:val="Footer"/>
            <w:rPr>
              <w:rFonts w:ascii="Arial" w:hAnsi="Arial" w:cs="Arial"/>
              <w:b/>
              <w:sz w:val="16"/>
            </w:rPr>
          </w:pPr>
          <w:r w:rsidRPr="00FC0146">
            <w:rPr>
              <w:rFonts w:ascii="Arial" w:hAnsi="Arial" w:cs="Arial"/>
              <w:b/>
              <w:sz w:val="16"/>
            </w:rPr>
            <w:t>Severity</w:t>
          </w:r>
        </w:p>
      </w:tc>
      <w:tc>
        <w:tcPr>
          <w:tcW w:w="453" w:type="pct"/>
          <w:vMerge w:val="restart"/>
          <w:vAlign w:val="center"/>
        </w:tcPr>
        <w:p w:rsidR="00AA2B2D" w:rsidRPr="00FC0146" w:rsidRDefault="00AA2B2D" w:rsidP="00AA2B2D">
          <w:pPr>
            <w:pStyle w:val="Footer"/>
            <w:rPr>
              <w:rFonts w:ascii="Arial" w:hAnsi="Arial" w:cs="Arial"/>
              <w:sz w:val="16"/>
            </w:rPr>
          </w:pPr>
          <w:r w:rsidRPr="00FC0146">
            <w:rPr>
              <w:rFonts w:ascii="Arial" w:hAnsi="Arial" w:cs="Arial"/>
              <w:sz w:val="16"/>
            </w:rPr>
            <w:t>None or trivial injury / illness or 1 person at risk</w:t>
          </w:r>
        </w:p>
      </w:tc>
      <w:tc>
        <w:tcPr>
          <w:tcW w:w="454" w:type="pct"/>
          <w:vMerge w:val="restart"/>
          <w:vAlign w:val="center"/>
        </w:tcPr>
        <w:p w:rsidR="00AA2B2D" w:rsidRPr="00FC0146" w:rsidRDefault="00AA2B2D" w:rsidP="00AA2B2D">
          <w:pPr>
            <w:pStyle w:val="Footer"/>
            <w:rPr>
              <w:rFonts w:ascii="Arial" w:hAnsi="Arial" w:cs="Arial"/>
              <w:sz w:val="16"/>
            </w:rPr>
          </w:pPr>
          <w:r w:rsidRPr="00FC0146">
            <w:rPr>
              <w:rFonts w:ascii="Arial" w:hAnsi="Arial" w:cs="Arial"/>
              <w:sz w:val="16"/>
            </w:rPr>
            <w:t>Minor injury or illness / Only minor first aid required or up to 5 persons at risk</w:t>
          </w:r>
        </w:p>
        <w:p w:rsidR="00AA2B2D" w:rsidRPr="00FC0146" w:rsidRDefault="00AA2B2D" w:rsidP="00AA2B2D">
          <w:pPr>
            <w:pStyle w:val="Footer"/>
            <w:jc w:val="center"/>
            <w:rPr>
              <w:rFonts w:ascii="Arial" w:hAnsi="Arial" w:cs="Arial"/>
              <w:sz w:val="8"/>
            </w:rPr>
          </w:pPr>
        </w:p>
      </w:tc>
      <w:tc>
        <w:tcPr>
          <w:tcW w:w="592" w:type="pct"/>
          <w:vMerge w:val="restart"/>
          <w:vAlign w:val="center"/>
        </w:tcPr>
        <w:p w:rsidR="00AA2B2D" w:rsidRPr="00FC0146" w:rsidRDefault="00AA2B2D" w:rsidP="00AA2B2D">
          <w:pPr>
            <w:pStyle w:val="Footer"/>
            <w:rPr>
              <w:rFonts w:ascii="Arial" w:hAnsi="Arial" w:cs="Arial"/>
              <w:sz w:val="16"/>
              <w:szCs w:val="16"/>
            </w:rPr>
          </w:pPr>
          <w:r w:rsidRPr="00FC0146">
            <w:rPr>
              <w:rFonts w:ascii="Arial" w:hAnsi="Arial" w:cs="Arial"/>
              <w:sz w:val="16"/>
              <w:szCs w:val="16"/>
            </w:rPr>
            <w:t>Injury or illness that could result in lost time or up to 10 persons at risk</w:t>
          </w:r>
        </w:p>
      </w:tc>
      <w:tc>
        <w:tcPr>
          <w:tcW w:w="473" w:type="pct"/>
          <w:vMerge w:val="restart"/>
          <w:vAlign w:val="center"/>
        </w:tcPr>
        <w:p w:rsidR="00AA2B2D" w:rsidRPr="00FC0146" w:rsidRDefault="00AA2B2D" w:rsidP="00AA2B2D">
          <w:pPr>
            <w:pStyle w:val="Footer"/>
            <w:rPr>
              <w:rFonts w:ascii="Arial" w:hAnsi="Arial" w:cs="Arial"/>
              <w:sz w:val="16"/>
            </w:rPr>
          </w:pPr>
          <w:r w:rsidRPr="00FC0146">
            <w:rPr>
              <w:rFonts w:ascii="Arial" w:hAnsi="Arial" w:cs="Arial"/>
              <w:sz w:val="16"/>
            </w:rPr>
            <w:t>Specified major injury / severe incapacity, fractures, loss of consciousness or up to 25 persons at risk</w:t>
          </w:r>
        </w:p>
      </w:tc>
      <w:tc>
        <w:tcPr>
          <w:tcW w:w="431" w:type="pct"/>
          <w:vMerge w:val="restart"/>
          <w:vAlign w:val="center"/>
        </w:tcPr>
        <w:p w:rsidR="00AA2B2D" w:rsidRPr="00FC0146" w:rsidRDefault="00AA2B2D" w:rsidP="00AA2B2D">
          <w:pPr>
            <w:pStyle w:val="Footer"/>
            <w:rPr>
              <w:rFonts w:ascii="Arial" w:hAnsi="Arial" w:cs="Arial"/>
              <w:sz w:val="16"/>
            </w:rPr>
          </w:pPr>
          <w:r w:rsidRPr="00FC0146">
            <w:rPr>
              <w:rFonts w:ascii="Arial" w:hAnsi="Arial" w:cs="Arial"/>
              <w:sz w:val="16"/>
            </w:rPr>
            <w:t>Fatality / widespread loss – 25 or more persons involved</w:t>
          </w:r>
        </w:p>
      </w:tc>
      <w:tc>
        <w:tcPr>
          <w:tcW w:w="139" w:type="pct"/>
          <w:vMerge/>
        </w:tcPr>
        <w:p w:rsidR="00AA2B2D" w:rsidRPr="00FC0146" w:rsidRDefault="00AA2B2D" w:rsidP="00AA2B2D">
          <w:pPr>
            <w:pStyle w:val="Footer"/>
            <w:rPr>
              <w:rFonts w:ascii="Arial" w:hAnsi="Arial" w:cs="Arial"/>
              <w:sz w:val="16"/>
            </w:rPr>
          </w:pPr>
        </w:p>
      </w:tc>
      <w:tc>
        <w:tcPr>
          <w:tcW w:w="98" w:type="pct"/>
        </w:tcPr>
        <w:p w:rsidR="00AA2B2D" w:rsidRPr="00FC0146" w:rsidRDefault="00AA2B2D" w:rsidP="00AA2B2D">
          <w:pPr>
            <w:pStyle w:val="Footer"/>
            <w:rPr>
              <w:rFonts w:ascii="Arial" w:hAnsi="Arial" w:cs="Arial"/>
              <w:b/>
              <w:sz w:val="16"/>
            </w:rPr>
          </w:pPr>
          <w:r w:rsidRPr="00FC0146">
            <w:rPr>
              <w:rFonts w:ascii="Arial" w:hAnsi="Arial" w:cs="Arial"/>
              <w:b/>
              <w:sz w:val="16"/>
            </w:rPr>
            <w:t>4</w:t>
          </w:r>
        </w:p>
      </w:tc>
      <w:tc>
        <w:tcPr>
          <w:tcW w:w="124" w:type="pct"/>
        </w:tcPr>
        <w:p w:rsidR="00AA2B2D" w:rsidRPr="00FC0146" w:rsidRDefault="00AA2B2D" w:rsidP="00AA2B2D">
          <w:pPr>
            <w:pStyle w:val="Footer"/>
            <w:jc w:val="center"/>
            <w:rPr>
              <w:rFonts w:ascii="Arial" w:hAnsi="Arial" w:cs="Arial"/>
              <w:sz w:val="16"/>
            </w:rPr>
          </w:pPr>
          <w:r w:rsidRPr="00FC0146">
            <w:rPr>
              <w:rFonts w:ascii="Arial" w:hAnsi="Arial" w:cs="Arial"/>
              <w:sz w:val="16"/>
            </w:rPr>
            <w:t>4</w:t>
          </w:r>
        </w:p>
      </w:tc>
      <w:tc>
        <w:tcPr>
          <w:tcW w:w="134" w:type="pct"/>
          <w:shd w:val="clear" w:color="auto" w:fill="B4C6E7"/>
        </w:tcPr>
        <w:p w:rsidR="00AA2B2D" w:rsidRPr="00FC0146" w:rsidRDefault="00AA2B2D" w:rsidP="00AA2B2D">
          <w:pPr>
            <w:pStyle w:val="Footer"/>
            <w:jc w:val="center"/>
            <w:rPr>
              <w:rFonts w:ascii="Arial" w:hAnsi="Arial" w:cs="Arial"/>
              <w:b/>
              <w:color w:val="FFFFFF"/>
              <w:sz w:val="16"/>
            </w:rPr>
          </w:pPr>
          <w:r w:rsidRPr="00FC0146">
            <w:rPr>
              <w:rFonts w:ascii="Arial" w:hAnsi="Arial" w:cs="Arial"/>
              <w:b/>
              <w:color w:val="FFFFFF"/>
              <w:sz w:val="16"/>
            </w:rPr>
            <w:t>8</w:t>
          </w:r>
        </w:p>
      </w:tc>
      <w:tc>
        <w:tcPr>
          <w:tcW w:w="134" w:type="pct"/>
          <w:shd w:val="clear" w:color="auto" w:fill="B4C6E7"/>
        </w:tcPr>
        <w:p w:rsidR="00AA2B2D" w:rsidRPr="00FC0146" w:rsidRDefault="00AA2B2D" w:rsidP="00AA2B2D">
          <w:pPr>
            <w:pStyle w:val="Footer"/>
            <w:jc w:val="center"/>
            <w:rPr>
              <w:rFonts w:ascii="Arial" w:hAnsi="Arial" w:cs="Arial"/>
              <w:b/>
              <w:color w:val="FFFFFF"/>
              <w:sz w:val="16"/>
            </w:rPr>
          </w:pPr>
          <w:r w:rsidRPr="00FC0146">
            <w:rPr>
              <w:rFonts w:ascii="Arial" w:hAnsi="Arial" w:cs="Arial"/>
              <w:b/>
              <w:color w:val="FFFFFF"/>
              <w:sz w:val="16"/>
            </w:rPr>
            <w:t>12</w:t>
          </w:r>
        </w:p>
      </w:tc>
      <w:tc>
        <w:tcPr>
          <w:tcW w:w="134" w:type="pct"/>
          <w:shd w:val="clear" w:color="auto" w:fill="F7CAAC"/>
        </w:tcPr>
        <w:p w:rsidR="00AA2B2D" w:rsidRPr="00FC0146" w:rsidRDefault="00AA2B2D" w:rsidP="00AA2B2D">
          <w:pPr>
            <w:pStyle w:val="Footer"/>
            <w:jc w:val="center"/>
            <w:rPr>
              <w:rFonts w:ascii="Arial" w:hAnsi="Arial" w:cs="Arial"/>
              <w:b/>
              <w:sz w:val="16"/>
            </w:rPr>
          </w:pPr>
          <w:r w:rsidRPr="00FC0146">
            <w:rPr>
              <w:rFonts w:ascii="Arial" w:hAnsi="Arial" w:cs="Arial"/>
              <w:b/>
              <w:sz w:val="16"/>
            </w:rPr>
            <w:t>16</w:t>
          </w:r>
        </w:p>
      </w:tc>
      <w:tc>
        <w:tcPr>
          <w:tcW w:w="134" w:type="pct"/>
          <w:shd w:val="clear" w:color="auto" w:fill="F7CAAC"/>
        </w:tcPr>
        <w:p w:rsidR="00AA2B2D" w:rsidRPr="00FC0146" w:rsidRDefault="00AA2B2D" w:rsidP="00AA2B2D">
          <w:pPr>
            <w:pStyle w:val="Footer"/>
            <w:jc w:val="center"/>
            <w:rPr>
              <w:rFonts w:ascii="Arial" w:hAnsi="Arial" w:cs="Arial"/>
              <w:b/>
              <w:sz w:val="16"/>
            </w:rPr>
          </w:pPr>
          <w:r w:rsidRPr="00FC0146">
            <w:rPr>
              <w:rFonts w:ascii="Arial" w:hAnsi="Arial" w:cs="Arial"/>
              <w:b/>
              <w:sz w:val="16"/>
            </w:rPr>
            <w:t>20</w:t>
          </w:r>
        </w:p>
      </w:tc>
      <w:tc>
        <w:tcPr>
          <w:tcW w:w="157" w:type="pct"/>
          <w:vMerge/>
        </w:tcPr>
        <w:p w:rsidR="00AA2B2D" w:rsidRPr="00FC0146" w:rsidRDefault="00AA2B2D" w:rsidP="00AA2B2D">
          <w:pPr>
            <w:pStyle w:val="Footer"/>
            <w:rPr>
              <w:rFonts w:ascii="Arial" w:hAnsi="Arial" w:cs="Arial"/>
            </w:rPr>
          </w:pPr>
        </w:p>
      </w:tc>
      <w:tc>
        <w:tcPr>
          <w:tcW w:w="1228" w:type="pct"/>
          <w:vMerge w:val="restart"/>
          <w:shd w:val="clear" w:color="auto" w:fill="F7CAAC"/>
        </w:tcPr>
        <w:p w:rsidR="00AA2B2D" w:rsidRPr="00FC0146" w:rsidRDefault="00AA2B2D" w:rsidP="00AA2B2D">
          <w:pPr>
            <w:pStyle w:val="Footer"/>
            <w:rPr>
              <w:rFonts w:ascii="Arial" w:hAnsi="Arial" w:cs="Arial"/>
              <w:sz w:val="16"/>
            </w:rPr>
          </w:pPr>
          <w:r w:rsidRPr="00FC0146">
            <w:rPr>
              <w:rFonts w:ascii="Arial" w:hAnsi="Arial" w:cs="Arial"/>
              <w:b/>
              <w:sz w:val="16"/>
            </w:rPr>
            <w:t>High</w:t>
          </w:r>
          <w:r w:rsidRPr="00FC0146">
            <w:rPr>
              <w:rFonts w:ascii="Arial" w:hAnsi="Arial" w:cs="Arial"/>
              <w:sz w:val="16"/>
            </w:rPr>
            <w:t xml:space="preserve"> – urgent action required to reduce exposure and re-access</w:t>
          </w:r>
        </w:p>
      </w:tc>
    </w:tr>
    <w:tr w:rsidR="00AA2B2D" w:rsidTr="00624D7A">
      <w:trPr>
        <w:trHeight w:val="978"/>
      </w:trPr>
      <w:tc>
        <w:tcPr>
          <w:tcW w:w="315" w:type="pct"/>
          <w:vMerge/>
        </w:tcPr>
        <w:p w:rsidR="00AA2B2D" w:rsidRPr="00240229" w:rsidRDefault="00AA2B2D" w:rsidP="00AA2B2D">
          <w:pPr>
            <w:pStyle w:val="Footer"/>
            <w:rPr>
              <w:sz w:val="16"/>
            </w:rPr>
          </w:pPr>
        </w:p>
      </w:tc>
      <w:tc>
        <w:tcPr>
          <w:tcW w:w="453" w:type="pct"/>
          <w:vMerge/>
        </w:tcPr>
        <w:p w:rsidR="00AA2B2D" w:rsidRPr="00240229" w:rsidRDefault="00AA2B2D" w:rsidP="00AA2B2D">
          <w:pPr>
            <w:pStyle w:val="Footer"/>
            <w:jc w:val="center"/>
            <w:rPr>
              <w:sz w:val="16"/>
            </w:rPr>
          </w:pPr>
        </w:p>
      </w:tc>
      <w:tc>
        <w:tcPr>
          <w:tcW w:w="454" w:type="pct"/>
          <w:vMerge/>
        </w:tcPr>
        <w:p w:rsidR="00AA2B2D" w:rsidRPr="00240229" w:rsidRDefault="00AA2B2D" w:rsidP="00AA2B2D">
          <w:pPr>
            <w:pStyle w:val="Footer"/>
            <w:jc w:val="center"/>
            <w:rPr>
              <w:sz w:val="16"/>
            </w:rPr>
          </w:pPr>
        </w:p>
      </w:tc>
      <w:tc>
        <w:tcPr>
          <w:tcW w:w="592" w:type="pct"/>
          <w:vMerge/>
        </w:tcPr>
        <w:p w:rsidR="00AA2B2D" w:rsidRPr="00240229" w:rsidRDefault="00AA2B2D" w:rsidP="00AA2B2D">
          <w:pPr>
            <w:pStyle w:val="Footer"/>
            <w:jc w:val="center"/>
            <w:rPr>
              <w:sz w:val="16"/>
            </w:rPr>
          </w:pPr>
        </w:p>
      </w:tc>
      <w:tc>
        <w:tcPr>
          <w:tcW w:w="473" w:type="pct"/>
          <w:vMerge/>
        </w:tcPr>
        <w:p w:rsidR="00AA2B2D" w:rsidRPr="00240229" w:rsidRDefault="00AA2B2D" w:rsidP="00AA2B2D">
          <w:pPr>
            <w:pStyle w:val="Footer"/>
            <w:jc w:val="center"/>
            <w:rPr>
              <w:sz w:val="16"/>
            </w:rPr>
          </w:pPr>
        </w:p>
      </w:tc>
      <w:tc>
        <w:tcPr>
          <w:tcW w:w="431" w:type="pct"/>
          <w:vMerge/>
        </w:tcPr>
        <w:p w:rsidR="00AA2B2D" w:rsidRPr="00240229" w:rsidRDefault="00AA2B2D" w:rsidP="00AA2B2D">
          <w:pPr>
            <w:pStyle w:val="Footer"/>
            <w:jc w:val="center"/>
            <w:rPr>
              <w:sz w:val="16"/>
            </w:rPr>
          </w:pPr>
        </w:p>
      </w:tc>
      <w:tc>
        <w:tcPr>
          <w:tcW w:w="139" w:type="pct"/>
          <w:vMerge/>
          <w:tcBorders>
            <w:bottom w:val="nil"/>
          </w:tcBorders>
        </w:tcPr>
        <w:p w:rsidR="00AA2B2D" w:rsidRPr="00240229" w:rsidRDefault="00AA2B2D" w:rsidP="00AA2B2D">
          <w:pPr>
            <w:pStyle w:val="Footer"/>
            <w:rPr>
              <w:sz w:val="16"/>
            </w:rPr>
          </w:pPr>
        </w:p>
      </w:tc>
      <w:tc>
        <w:tcPr>
          <w:tcW w:w="98" w:type="pct"/>
        </w:tcPr>
        <w:p w:rsidR="00AA2B2D" w:rsidRPr="00965E70" w:rsidRDefault="00AA2B2D" w:rsidP="00AA2B2D">
          <w:pPr>
            <w:pStyle w:val="Footer"/>
            <w:rPr>
              <w:rFonts w:ascii="Arial" w:hAnsi="Arial" w:cs="Arial"/>
              <w:b/>
              <w:sz w:val="16"/>
            </w:rPr>
          </w:pPr>
          <w:r w:rsidRPr="00965E70">
            <w:rPr>
              <w:rFonts w:ascii="Arial" w:hAnsi="Arial" w:cs="Arial"/>
              <w:b/>
              <w:sz w:val="16"/>
            </w:rPr>
            <w:t>5</w:t>
          </w:r>
        </w:p>
      </w:tc>
      <w:tc>
        <w:tcPr>
          <w:tcW w:w="124" w:type="pct"/>
        </w:tcPr>
        <w:p w:rsidR="00AA2B2D" w:rsidRPr="00965E70" w:rsidRDefault="00AA2B2D" w:rsidP="00AA2B2D">
          <w:pPr>
            <w:pStyle w:val="Footer"/>
            <w:jc w:val="center"/>
            <w:rPr>
              <w:rFonts w:ascii="Arial" w:hAnsi="Arial" w:cs="Arial"/>
              <w:sz w:val="16"/>
            </w:rPr>
          </w:pPr>
          <w:r w:rsidRPr="00965E70">
            <w:rPr>
              <w:rFonts w:ascii="Arial" w:hAnsi="Arial" w:cs="Arial"/>
              <w:sz w:val="16"/>
            </w:rPr>
            <w:t>5</w:t>
          </w:r>
        </w:p>
      </w:tc>
      <w:tc>
        <w:tcPr>
          <w:tcW w:w="134" w:type="pct"/>
          <w:shd w:val="clear" w:color="auto" w:fill="B4C6E7"/>
        </w:tcPr>
        <w:p w:rsidR="00AA2B2D" w:rsidRPr="00965E70" w:rsidRDefault="00AA2B2D" w:rsidP="00AA2B2D">
          <w:pPr>
            <w:pStyle w:val="Footer"/>
            <w:jc w:val="center"/>
            <w:rPr>
              <w:rFonts w:ascii="Arial" w:hAnsi="Arial" w:cs="Arial"/>
              <w:b/>
              <w:color w:val="FFFFFF"/>
              <w:sz w:val="16"/>
            </w:rPr>
          </w:pPr>
          <w:r w:rsidRPr="00965E70">
            <w:rPr>
              <w:rFonts w:ascii="Arial" w:hAnsi="Arial" w:cs="Arial"/>
              <w:b/>
              <w:color w:val="FFFFFF"/>
              <w:sz w:val="16"/>
            </w:rPr>
            <w:t>10</w:t>
          </w:r>
        </w:p>
      </w:tc>
      <w:tc>
        <w:tcPr>
          <w:tcW w:w="134" w:type="pct"/>
          <w:shd w:val="clear" w:color="auto" w:fill="F7CAAC"/>
        </w:tcPr>
        <w:p w:rsidR="00AA2B2D" w:rsidRPr="00965E70" w:rsidRDefault="00AA2B2D" w:rsidP="00AA2B2D">
          <w:pPr>
            <w:pStyle w:val="Footer"/>
            <w:jc w:val="center"/>
            <w:rPr>
              <w:rFonts w:ascii="Arial" w:hAnsi="Arial" w:cs="Arial"/>
              <w:b/>
              <w:sz w:val="16"/>
            </w:rPr>
          </w:pPr>
          <w:r w:rsidRPr="00965E70">
            <w:rPr>
              <w:rFonts w:ascii="Arial" w:hAnsi="Arial" w:cs="Arial"/>
              <w:b/>
              <w:sz w:val="16"/>
            </w:rPr>
            <w:t>15</w:t>
          </w:r>
        </w:p>
      </w:tc>
      <w:tc>
        <w:tcPr>
          <w:tcW w:w="134" w:type="pct"/>
          <w:shd w:val="clear" w:color="auto" w:fill="F7CAAC"/>
        </w:tcPr>
        <w:p w:rsidR="00AA2B2D" w:rsidRPr="00965E70" w:rsidRDefault="00AA2B2D" w:rsidP="00AA2B2D">
          <w:pPr>
            <w:pStyle w:val="Footer"/>
            <w:jc w:val="center"/>
            <w:rPr>
              <w:rFonts w:ascii="Arial" w:hAnsi="Arial" w:cs="Arial"/>
              <w:b/>
              <w:sz w:val="16"/>
            </w:rPr>
          </w:pPr>
          <w:r w:rsidRPr="00965E70">
            <w:rPr>
              <w:rFonts w:ascii="Arial" w:hAnsi="Arial" w:cs="Arial"/>
              <w:b/>
              <w:sz w:val="16"/>
            </w:rPr>
            <w:t>20</w:t>
          </w:r>
        </w:p>
      </w:tc>
      <w:tc>
        <w:tcPr>
          <w:tcW w:w="134" w:type="pct"/>
          <w:shd w:val="clear" w:color="auto" w:fill="F7CAAC"/>
        </w:tcPr>
        <w:p w:rsidR="00AA2B2D" w:rsidRPr="00965E70" w:rsidRDefault="00AA2B2D" w:rsidP="00AA2B2D">
          <w:pPr>
            <w:pStyle w:val="Footer"/>
            <w:jc w:val="center"/>
            <w:rPr>
              <w:rFonts w:ascii="Arial" w:hAnsi="Arial" w:cs="Arial"/>
              <w:b/>
              <w:sz w:val="16"/>
            </w:rPr>
          </w:pPr>
          <w:r w:rsidRPr="00965E70">
            <w:rPr>
              <w:rFonts w:ascii="Arial" w:hAnsi="Arial" w:cs="Arial"/>
              <w:b/>
              <w:sz w:val="16"/>
            </w:rPr>
            <w:t>25</w:t>
          </w:r>
        </w:p>
      </w:tc>
      <w:tc>
        <w:tcPr>
          <w:tcW w:w="157" w:type="pct"/>
          <w:vMerge/>
          <w:tcBorders>
            <w:bottom w:val="nil"/>
          </w:tcBorders>
        </w:tcPr>
        <w:p w:rsidR="00AA2B2D" w:rsidRDefault="00AA2B2D" w:rsidP="00AA2B2D">
          <w:pPr>
            <w:pStyle w:val="Footer"/>
          </w:pPr>
        </w:p>
      </w:tc>
      <w:tc>
        <w:tcPr>
          <w:tcW w:w="1228" w:type="pct"/>
          <w:vMerge/>
          <w:shd w:val="clear" w:color="auto" w:fill="F7CAAC"/>
        </w:tcPr>
        <w:p w:rsidR="00AA2B2D" w:rsidRDefault="00AA2B2D" w:rsidP="00AA2B2D">
          <w:pPr>
            <w:pStyle w:val="Footer"/>
          </w:pPr>
        </w:p>
      </w:tc>
    </w:tr>
  </w:tbl>
  <w:p w:rsidR="00AA2B2D" w:rsidRDefault="00AA2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D7A" w:rsidRDefault="00624D7A" w:rsidP="00AF3D62">
      <w:pPr>
        <w:pStyle w:val="Footer"/>
      </w:pPr>
      <w:r>
        <w:separator/>
      </w:r>
    </w:p>
  </w:footnote>
  <w:footnote w:type="continuationSeparator" w:id="0">
    <w:p w:rsidR="00624D7A" w:rsidRDefault="00624D7A" w:rsidP="00AF3D62">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2C0" w:rsidRDefault="006672C0">
    <w:pPr>
      <w:pStyle w:val="Header"/>
    </w:pPr>
  </w:p>
  <w:p w:rsidR="00B77426" w:rsidRDefault="00960C16">
    <w: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146" w:rsidRDefault="00FC0146" w:rsidP="00FC0146">
    <w:pPr>
      <w:pStyle w:val="Header"/>
      <w:rPr>
        <w:b/>
        <w:sz w:val="28"/>
        <w:szCs w:val="28"/>
      </w:rPr>
    </w:pPr>
    <w:r>
      <w:rPr>
        <w:noProof/>
      </w:rPr>
      <w:drawing>
        <wp:inline distT="0" distB="0" distL="0" distR="0">
          <wp:extent cx="2419350" cy="767080"/>
          <wp:effectExtent l="0" t="0" r="0" b="0"/>
          <wp:docPr id="1" name="Picture 3"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efordshire_Council_logo_print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767080"/>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464E8109" wp14:editId="4CB910EF">
          <wp:simplePos x="0" y="0"/>
          <wp:positionH relativeFrom="margin">
            <wp:posOffset>280670</wp:posOffset>
          </wp:positionH>
          <wp:positionV relativeFrom="margin">
            <wp:posOffset>-2832100</wp:posOffset>
          </wp:positionV>
          <wp:extent cx="2641600" cy="837565"/>
          <wp:effectExtent l="0" t="0" r="0" b="0"/>
          <wp:wrapSquare wrapText="bothSides"/>
          <wp:docPr id="2" name="Picture 3"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efordshire_Council_logo_prin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1600"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146" w:rsidRPr="007A4401" w:rsidRDefault="00FC0146" w:rsidP="00FC0146">
    <w:pPr>
      <w:pStyle w:val="Header"/>
      <w:jc w:val="center"/>
      <w:rPr>
        <w:rFonts w:ascii="Arial" w:hAnsi="Arial" w:cs="Arial"/>
        <w:sz w:val="24"/>
        <w:szCs w:val="24"/>
      </w:rPr>
    </w:pPr>
    <w:r w:rsidRPr="007A4401">
      <w:rPr>
        <w:rFonts w:ascii="Arial" w:hAnsi="Arial" w:cs="Arial"/>
        <w:sz w:val="24"/>
        <w:szCs w:val="24"/>
      </w:rPr>
      <w:t>Risk Assessment Form</w:t>
    </w:r>
  </w:p>
  <w:p w:rsidR="00FC0146" w:rsidRPr="007A4401" w:rsidRDefault="00FC0146" w:rsidP="00FC0146">
    <w:pPr>
      <w:pStyle w:val="Header"/>
      <w:jc w:val="center"/>
      <w:rPr>
        <w:rFonts w:ascii="Arial" w:hAnsi="Arial" w:cs="Arial"/>
        <w:sz w:val="24"/>
        <w:szCs w:val="24"/>
      </w:rPr>
    </w:pPr>
  </w:p>
  <w:p w:rsidR="00FC0146" w:rsidRPr="007A4401" w:rsidRDefault="00FC0146" w:rsidP="00FC0146">
    <w:pPr>
      <w:pStyle w:val="Header"/>
      <w:jc w:val="center"/>
      <w:rPr>
        <w:rFonts w:ascii="Arial" w:hAnsi="Arial" w:cs="Arial"/>
        <w:sz w:val="24"/>
        <w:szCs w:val="24"/>
      </w:rPr>
    </w:pPr>
    <w:r w:rsidRPr="007A4401">
      <w:rPr>
        <w:rFonts w:ascii="Arial" w:hAnsi="Arial" w:cs="Arial"/>
        <w:sz w:val="24"/>
        <w:szCs w:val="24"/>
      </w:rPr>
      <w:t xml:space="preserve">Please refer to </w:t>
    </w:r>
    <w:r>
      <w:rPr>
        <w:rFonts w:ascii="Arial" w:hAnsi="Arial" w:cs="Arial"/>
        <w:sz w:val="24"/>
        <w:szCs w:val="24"/>
      </w:rPr>
      <w:t>hazard Identification and r</w:t>
    </w:r>
    <w:r w:rsidRPr="007A4401">
      <w:rPr>
        <w:rFonts w:ascii="Arial" w:hAnsi="Arial" w:cs="Arial"/>
        <w:sz w:val="24"/>
        <w:szCs w:val="24"/>
      </w:rPr>
      <w:t>isk</w:t>
    </w:r>
    <w:r>
      <w:rPr>
        <w:rFonts w:ascii="Arial" w:hAnsi="Arial" w:cs="Arial"/>
        <w:sz w:val="24"/>
        <w:szCs w:val="24"/>
      </w:rPr>
      <w:t xml:space="preserve"> assessment g</w:t>
    </w:r>
    <w:r w:rsidRPr="007A4401">
      <w:rPr>
        <w:rFonts w:ascii="Arial" w:hAnsi="Arial" w:cs="Arial"/>
        <w:sz w:val="24"/>
        <w:szCs w:val="24"/>
      </w:rPr>
      <w:t>uidance</w:t>
    </w:r>
  </w:p>
  <w:p w:rsidR="00C04CE0" w:rsidRPr="00291F6A" w:rsidRDefault="00C04CE0" w:rsidP="00D05227">
    <w:pPr>
      <w:pStyle w:val="Header"/>
      <w:jc w:val="cent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48" w:rsidRDefault="0055483E" w:rsidP="00345D48">
    <w:pPr>
      <w:pStyle w:val="Header"/>
      <w:rPr>
        <w:b/>
        <w:sz w:val="28"/>
        <w:szCs w:val="28"/>
      </w:rPr>
    </w:pPr>
    <w:r>
      <w:rPr>
        <w:noProof/>
      </w:rPr>
      <w:drawing>
        <wp:inline distT="0" distB="0" distL="0" distR="0">
          <wp:extent cx="2419350" cy="767080"/>
          <wp:effectExtent l="0" t="0" r="0" b="0"/>
          <wp:docPr id="7" name="Picture 3"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efordshire_Council_logo_print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767080"/>
                  </a:xfrm>
                  <a:prstGeom prst="rect">
                    <a:avLst/>
                  </a:prstGeom>
                  <a:noFill/>
                  <a:ln>
                    <a:noFill/>
                  </a:ln>
                </pic:spPr>
              </pic:pic>
            </a:graphicData>
          </a:graphic>
        </wp:inline>
      </w:drawing>
    </w:r>
    <w:r>
      <w:rPr>
        <w:noProof/>
      </w:rPr>
      <w:drawing>
        <wp:anchor distT="0" distB="0" distL="114300" distR="114300" simplePos="0" relativeHeight="251656192" behindDoc="0" locked="0" layoutInCell="1" allowOverlap="1">
          <wp:simplePos x="0" y="0"/>
          <wp:positionH relativeFrom="margin">
            <wp:posOffset>280670</wp:posOffset>
          </wp:positionH>
          <wp:positionV relativeFrom="margin">
            <wp:posOffset>-2832100</wp:posOffset>
          </wp:positionV>
          <wp:extent cx="2641600" cy="837565"/>
          <wp:effectExtent l="0" t="0" r="0" b="0"/>
          <wp:wrapSquare wrapText="bothSides"/>
          <wp:docPr id="6" name="Picture 3"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efordshire_Council_logo_prin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1600"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D48" w:rsidRPr="007A4401" w:rsidRDefault="00BB334E" w:rsidP="007A4401">
    <w:pPr>
      <w:pStyle w:val="Header"/>
      <w:jc w:val="center"/>
      <w:rPr>
        <w:rFonts w:ascii="Arial" w:hAnsi="Arial" w:cs="Arial"/>
        <w:sz w:val="24"/>
        <w:szCs w:val="24"/>
      </w:rPr>
    </w:pPr>
    <w:r>
      <w:rPr>
        <w:rFonts w:ascii="Arial" w:hAnsi="Arial" w:cs="Arial"/>
        <w:sz w:val="24"/>
        <w:szCs w:val="24"/>
      </w:rPr>
      <w:t>Risk a</w:t>
    </w:r>
    <w:r w:rsidR="00345D48" w:rsidRPr="007A4401">
      <w:rPr>
        <w:rFonts w:ascii="Arial" w:hAnsi="Arial" w:cs="Arial"/>
        <w:sz w:val="24"/>
        <w:szCs w:val="24"/>
      </w:rPr>
      <w:t>ss</w:t>
    </w:r>
    <w:r>
      <w:rPr>
        <w:rFonts w:ascii="Arial" w:hAnsi="Arial" w:cs="Arial"/>
        <w:sz w:val="24"/>
        <w:szCs w:val="24"/>
      </w:rPr>
      <w:t>essment f</w:t>
    </w:r>
    <w:r w:rsidR="00345D48" w:rsidRPr="007A4401">
      <w:rPr>
        <w:rFonts w:ascii="Arial" w:hAnsi="Arial" w:cs="Arial"/>
        <w:sz w:val="24"/>
        <w:szCs w:val="24"/>
      </w:rPr>
      <w:t>orm</w:t>
    </w:r>
  </w:p>
  <w:p w:rsidR="00345D48" w:rsidRPr="007A4401" w:rsidRDefault="00345D48" w:rsidP="007A4401">
    <w:pPr>
      <w:pStyle w:val="Header"/>
      <w:jc w:val="center"/>
      <w:rPr>
        <w:rFonts w:ascii="Arial" w:hAnsi="Arial" w:cs="Arial"/>
        <w:sz w:val="24"/>
        <w:szCs w:val="24"/>
      </w:rPr>
    </w:pPr>
  </w:p>
  <w:p w:rsidR="00345D48" w:rsidRPr="007A4401" w:rsidRDefault="00345D48" w:rsidP="007A4401">
    <w:pPr>
      <w:pStyle w:val="Header"/>
      <w:jc w:val="center"/>
      <w:rPr>
        <w:rFonts w:ascii="Arial" w:hAnsi="Arial" w:cs="Arial"/>
        <w:sz w:val="24"/>
        <w:szCs w:val="24"/>
      </w:rPr>
    </w:pPr>
    <w:r w:rsidRPr="007A4401">
      <w:rPr>
        <w:rFonts w:ascii="Arial" w:hAnsi="Arial" w:cs="Arial"/>
        <w:sz w:val="24"/>
        <w:szCs w:val="24"/>
      </w:rPr>
      <w:t xml:space="preserve">Please refer to </w:t>
    </w:r>
    <w:r w:rsidR="00FC0146">
      <w:rPr>
        <w:rFonts w:ascii="Arial" w:hAnsi="Arial" w:cs="Arial"/>
        <w:sz w:val="24"/>
        <w:szCs w:val="24"/>
      </w:rPr>
      <w:t>hazard Identification and r</w:t>
    </w:r>
    <w:r w:rsidRPr="007A4401">
      <w:rPr>
        <w:rFonts w:ascii="Arial" w:hAnsi="Arial" w:cs="Arial"/>
        <w:sz w:val="24"/>
        <w:szCs w:val="24"/>
      </w:rPr>
      <w:t>isk</w:t>
    </w:r>
    <w:r w:rsidR="00FC0146">
      <w:rPr>
        <w:rFonts w:ascii="Arial" w:hAnsi="Arial" w:cs="Arial"/>
        <w:sz w:val="24"/>
        <w:szCs w:val="24"/>
      </w:rPr>
      <w:t xml:space="preserve"> assessment g</w:t>
    </w:r>
    <w:r w:rsidRPr="007A4401">
      <w:rPr>
        <w:rFonts w:ascii="Arial" w:hAnsi="Arial" w:cs="Arial"/>
        <w:sz w:val="24"/>
        <w:szCs w:val="24"/>
      </w:rPr>
      <w:t>uidance</w:t>
    </w:r>
  </w:p>
  <w:p w:rsidR="00AA2B2D" w:rsidRPr="00FC0146" w:rsidRDefault="00AA2B2D">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510"/>
    <w:multiLevelType w:val="hybridMultilevel"/>
    <w:tmpl w:val="104808E2"/>
    <w:lvl w:ilvl="0" w:tplc="D01AFF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86FE3"/>
    <w:multiLevelType w:val="hybridMultilevel"/>
    <w:tmpl w:val="5A28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F0B62"/>
    <w:multiLevelType w:val="hybridMultilevel"/>
    <w:tmpl w:val="0422E676"/>
    <w:lvl w:ilvl="0" w:tplc="F6B8824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EF"/>
    <w:rsid w:val="0000003B"/>
    <w:rsid w:val="00020642"/>
    <w:rsid w:val="00032861"/>
    <w:rsid w:val="000349E7"/>
    <w:rsid w:val="00057EF2"/>
    <w:rsid w:val="00066B20"/>
    <w:rsid w:val="00075CA8"/>
    <w:rsid w:val="000773AA"/>
    <w:rsid w:val="000821DF"/>
    <w:rsid w:val="00083463"/>
    <w:rsid w:val="000A378E"/>
    <w:rsid w:val="000B15EF"/>
    <w:rsid w:val="000B244A"/>
    <w:rsid w:val="000B6743"/>
    <w:rsid w:val="000C54A8"/>
    <w:rsid w:val="000D1A1B"/>
    <w:rsid w:val="000E63A8"/>
    <w:rsid w:val="00102F93"/>
    <w:rsid w:val="00111CA5"/>
    <w:rsid w:val="001121DF"/>
    <w:rsid w:val="0012260F"/>
    <w:rsid w:val="00123BB0"/>
    <w:rsid w:val="00124252"/>
    <w:rsid w:val="0014769B"/>
    <w:rsid w:val="00150D26"/>
    <w:rsid w:val="00155B64"/>
    <w:rsid w:val="001650E0"/>
    <w:rsid w:val="00170E00"/>
    <w:rsid w:val="00170F6D"/>
    <w:rsid w:val="001773B6"/>
    <w:rsid w:val="001824BD"/>
    <w:rsid w:val="00197725"/>
    <w:rsid w:val="001B30C0"/>
    <w:rsid w:val="001B336A"/>
    <w:rsid w:val="001D1718"/>
    <w:rsid w:val="001D2A99"/>
    <w:rsid w:val="001E05D0"/>
    <w:rsid w:val="001E5BE8"/>
    <w:rsid w:val="00213CB0"/>
    <w:rsid w:val="00223E60"/>
    <w:rsid w:val="00224659"/>
    <w:rsid w:val="00227DF7"/>
    <w:rsid w:val="00233FAC"/>
    <w:rsid w:val="002368D4"/>
    <w:rsid w:val="00240229"/>
    <w:rsid w:val="00245916"/>
    <w:rsid w:val="00247286"/>
    <w:rsid w:val="00273A81"/>
    <w:rsid w:val="00285A42"/>
    <w:rsid w:val="00287F4B"/>
    <w:rsid w:val="00291F6A"/>
    <w:rsid w:val="00294CEF"/>
    <w:rsid w:val="002B3C31"/>
    <w:rsid w:val="002B7C8C"/>
    <w:rsid w:val="002C4A9E"/>
    <w:rsid w:val="002D0F74"/>
    <w:rsid w:val="002D6EEA"/>
    <w:rsid w:val="003002DC"/>
    <w:rsid w:val="00315C83"/>
    <w:rsid w:val="00323FA3"/>
    <w:rsid w:val="003252B9"/>
    <w:rsid w:val="00327159"/>
    <w:rsid w:val="0034155D"/>
    <w:rsid w:val="00345030"/>
    <w:rsid w:val="00345D48"/>
    <w:rsid w:val="00373C83"/>
    <w:rsid w:val="0038054F"/>
    <w:rsid w:val="00381DF2"/>
    <w:rsid w:val="003B2C81"/>
    <w:rsid w:val="003B2D05"/>
    <w:rsid w:val="003C660D"/>
    <w:rsid w:val="003F19CF"/>
    <w:rsid w:val="00413A69"/>
    <w:rsid w:val="00420D7E"/>
    <w:rsid w:val="00441EA6"/>
    <w:rsid w:val="00451AFD"/>
    <w:rsid w:val="00465C95"/>
    <w:rsid w:val="004716A0"/>
    <w:rsid w:val="004801EB"/>
    <w:rsid w:val="004835B1"/>
    <w:rsid w:val="00492FD1"/>
    <w:rsid w:val="00493CDA"/>
    <w:rsid w:val="00496609"/>
    <w:rsid w:val="00496657"/>
    <w:rsid w:val="004B3646"/>
    <w:rsid w:val="004C34BE"/>
    <w:rsid w:val="004D5A1F"/>
    <w:rsid w:val="004E1071"/>
    <w:rsid w:val="004E692D"/>
    <w:rsid w:val="004F0B24"/>
    <w:rsid w:val="004F3010"/>
    <w:rsid w:val="0050701F"/>
    <w:rsid w:val="00520617"/>
    <w:rsid w:val="005239B3"/>
    <w:rsid w:val="005245F6"/>
    <w:rsid w:val="0055483E"/>
    <w:rsid w:val="0055503D"/>
    <w:rsid w:val="00562323"/>
    <w:rsid w:val="00567BD7"/>
    <w:rsid w:val="005A280F"/>
    <w:rsid w:val="005A7EA0"/>
    <w:rsid w:val="005B0812"/>
    <w:rsid w:val="005C12A1"/>
    <w:rsid w:val="005C3ECD"/>
    <w:rsid w:val="005E3A9B"/>
    <w:rsid w:val="005F4214"/>
    <w:rsid w:val="005F525A"/>
    <w:rsid w:val="00624D7A"/>
    <w:rsid w:val="00642578"/>
    <w:rsid w:val="006507C0"/>
    <w:rsid w:val="00654D36"/>
    <w:rsid w:val="006672C0"/>
    <w:rsid w:val="0066773A"/>
    <w:rsid w:val="00671293"/>
    <w:rsid w:val="00672791"/>
    <w:rsid w:val="00697499"/>
    <w:rsid w:val="006A1650"/>
    <w:rsid w:val="006A789B"/>
    <w:rsid w:val="006B6D08"/>
    <w:rsid w:val="006C1F12"/>
    <w:rsid w:val="006F335B"/>
    <w:rsid w:val="0072410E"/>
    <w:rsid w:val="00725825"/>
    <w:rsid w:val="00727456"/>
    <w:rsid w:val="00731A1D"/>
    <w:rsid w:val="007322B9"/>
    <w:rsid w:val="00732F38"/>
    <w:rsid w:val="00752ABA"/>
    <w:rsid w:val="00754432"/>
    <w:rsid w:val="007621A5"/>
    <w:rsid w:val="0077235B"/>
    <w:rsid w:val="00774895"/>
    <w:rsid w:val="00785C25"/>
    <w:rsid w:val="00793360"/>
    <w:rsid w:val="00793B32"/>
    <w:rsid w:val="00795AA0"/>
    <w:rsid w:val="007A4401"/>
    <w:rsid w:val="007A5B8F"/>
    <w:rsid w:val="007D07B3"/>
    <w:rsid w:val="007D185B"/>
    <w:rsid w:val="007D69E7"/>
    <w:rsid w:val="00822316"/>
    <w:rsid w:val="00837EA6"/>
    <w:rsid w:val="00854A36"/>
    <w:rsid w:val="008640BA"/>
    <w:rsid w:val="00866476"/>
    <w:rsid w:val="00876331"/>
    <w:rsid w:val="008A1C59"/>
    <w:rsid w:val="008B1F26"/>
    <w:rsid w:val="008C7AA6"/>
    <w:rsid w:val="008D2DEA"/>
    <w:rsid w:val="008F0FEA"/>
    <w:rsid w:val="00904009"/>
    <w:rsid w:val="00922237"/>
    <w:rsid w:val="009324E7"/>
    <w:rsid w:val="00935861"/>
    <w:rsid w:val="00941B13"/>
    <w:rsid w:val="00946E53"/>
    <w:rsid w:val="00960C16"/>
    <w:rsid w:val="00962CFD"/>
    <w:rsid w:val="00965E70"/>
    <w:rsid w:val="009710DA"/>
    <w:rsid w:val="009850CE"/>
    <w:rsid w:val="009950DE"/>
    <w:rsid w:val="009A598D"/>
    <w:rsid w:val="009F6473"/>
    <w:rsid w:val="00A1065D"/>
    <w:rsid w:val="00A24A01"/>
    <w:rsid w:val="00A26377"/>
    <w:rsid w:val="00A27BA9"/>
    <w:rsid w:val="00A33E66"/>
    <w:rsid w:val="00A56545"/>
    <w:rsid w:val="00A568F3"/>
    <w:rsid w:val="00A628A3"/>
    <w:rsid w:val="00A869ED"/>
    <w:rsid w:val="00A95491"/>
    <w:rsid w:val="00A95B90"/>
    <w:rsid w:val="00AA2B2D"/>
    <w:rsid w:val="00AB10BE"/>
    <w:rsid w:val="00AB2CAA"/>
    <w:rsid w:val="00AB5536"/>
    <w:rsid w:val="00AC2168"/>
    <w:rsid w:val="00AF3D62"/>
    <w:rsid w:val="00AF721A"/>
    <w:rsid w:val="00B0667B"/>
    <w:rsid w:val="00B10EE0"/>
    <w:rsid w:val="00B12C63"/>
    <w:rsid w:val="00B64FC2"/>
    <w:rsid w:val="00B77426"/>
    <w:rsid w:val="00B83848"/>
    <w:rsid w:val="00B92C8F"/>
    <w:rsid w:val="00BA05C9"/>
    <w:rsid w:val="00BA538F"/>
    <w:rsid w:val="00BB334E"/>
    <w:rsid w:val="00BB35BF"/>
    <w:rsid w:val="00BC23F9"/>
    <w:rsid w:val="00BC31DF"/>
    <w:rsid w:val="00BD381E"/>
    <w:rsid w:val="00BF56CB"/>
    <w:rsid w:val="00C04CE0"/>
    <w:rsid w:val="00C214C2"/>
    <w:rsid w:val="00C2449A"/>
    <w:rsid w:val="00C402B4"/>
    <w:rsid w:val="00C42131"/>
    <w:rsid w:val="00C64B3C"/>
    <w:rsid w:val="00C84794"/>
    <w:rsid w:val="00CA0E38"/>
    <w:rsid w:val="00CA70AB"/>
    <w:rsid w:val="00CC6568"/>
    <w:rsid w:val="00D05227"/>
    <w:rsid w:val="00D17046"/>
    <w:rsid w:val="00D2368B"/>
    <w:rsid w:val="00D46A55"/>
    <w:rsid w:val="00D73720"/>
    <w:rsid w:val="00D90288"/>
    <w:rsid w:val="00D9655C"/>
    <w:rsid w:val="00DA440C"/>
    <w:rsid w:val="00DB1E8E"/>
    <w:rsid w:val="00DD2C4E"/>
    <w:rsid w:val="00DD4C30"/>
    <w:rsid w:val="00E023EB"/>
    <w:rsid w:val="00E078E9"/>
    <w:rsid w:val="00E13556"/>
    <w:rsid w:val="00E1496D"/>
    <w:rsid w:val="00E3708C"/>
    <w:rsid w:val="00E3754E"/>
    <w:rsid w:val="00E43F86"/>
    <w:rsid w:val="00E4581D"/>
    <w:rsid w:val="00E46038"/>
    <w:rsid w:val="00E46441"/>
    <w:rsid w:val="00E544F8"/>
    <w:rsid w:val="00E65EC5"/>
    <w:rsid w:val="00E73AF4"/>
    <w:rsid w:val="00E750F9"/>
    <w:rsid w:val="00E9790C"/>
    <w:rsid w:val="00EA5E56"/>
    <w:rsid w:val="00EA7FD3"/>
    <w:rsid w:val="00EB50F6"/>
    <w:rsid w:val="00EE42E6"/>
    <w:rsid w:val="00EF532F"/>
    <w:rsid w:val="00F11CE5"/>
    <w:rsid w:val="00F26E7E"/>
    <w:rsid w:val="00F37968"/>
    <w:rsid w:val="00F47165"/>
    <w:rsid w:val="00F53B64"/>
    <w:rsid w:val="00F702C7"/>
    <w:rsid w:val="00F7554C"/>
    <w:rsid w:val="00F83149"/>
    <w:rsid w:val="00F85FC9"/>
    <w:rsid w:val="00FA6EDF"/>
    <w:rsid w:val="00FB5B81"/>
    <w:rsid w:val="00FC0146"/>
    <w:rsid w:val="00FF5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0605F5C"/>
  <w15:chartTrackingRefBased/>
  <w15:docId w15:val="{1518E69E-1AFD-4817-9FC3-8DFB1F80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5EF"/>
  </w:style>
  <w:style w:type="paragraph" w:styleId="Heading1">
    <w:name w:val="heading 1"/>
    <w:basedOn w:val="Normal"/>
    <w:next w:val="Normal"/>
    <w:qFormat/>
    <w:rsid w:val="000B15E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15EF"/>
    <w:pPr>
      <w:tabs>
        <w:tab w:val="center" w:pos="4153"/>
        <w:tab w:val="right" w:pos="8306"/>
      </w:tabs>
    </w:pPr>
  </w:style>
  <w:style w:type="paragraph" w:styleId="Footer">
    <w:name w:val="footer"/>
    <w:basedOn w:val="Normal"/>
    <w:link w:val="FooterChar"/>
    <w:uiPriority w:val="99"/>
    <w:rsid w:val="000B15EF"/>
    <w:pPr>
      <w:tabs>
        <w:tab w:val="center" w:pos="4153"/>
        <w:tab w:val="right" w:pos="8306"/>
      </w:tabs>
    </w:pPr>
  </w:style>
  <w:style w:type="table" w:styleId="TableGrid">
    <w:name w:val="Table Grid"/>
    <w:basedOn w:val="TableNormal"/>
    <w:rsid w:val="000B1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A1650"/>
    <w:rPr>
      <w:color w:val="0000FF"/>
      <w:u w:val="single"/>
    </w:rPr>
  </w:style>
  <w:style w:type="paragraph" w:styleId="BalloonText">
    <w:name w:val="Balloon Text"/>
    <w:basedOn w:val="Normal"/>
    <w:link w:val="BalloonTextChar"/>
    <w:rsid w:val="005239B3"/>
    <w:rPr>
      <w:rFonts w:ascii="Tahoma" w:hAnsi="Tahoma"/>
      <w:sz w:val="16"/>
      <w:szCs w:val="16"/>
      <w:lang w:val="x-none" w:eastAsia="x-none"/>
    </w:rPr>
  </w:style>
  <w:style w:type="character" w:customStyle="1" w:styleId="BalloonTextChar">
    <w:name w:val="Balloon Text Char"/>
    <w:link w:val="BalloonText"/>
    <w:rsid w:val="005239B3"/>
    <w:rPr>
      <w:rFonts w:ascii="Tahoma" w:hAnsi="Tahoma" w:cs="Tahoma"/>
      <w:sz w:val="16"/>
      <w:szCs w:val="16"/>
    </w:rPr>
  </w:style>
  <w:style w:type="character" w:customStyle="1" w:styleId="FooterChar">
    <w:name w:val="Footer Char"/>
    <w:link w:val="Footer"/>
    <w:uiPriority w:val="99"/>
    <w:rsid w:val="0050701F"/>
  </w:style>
  <w:style w:type="paragraph" w:styleId="ListParagraph">
    <w:name w:val="List Paragraph"/>
    <w:basedOn w:val="Normal"/>
    <w:uiPriority w:val="34"/>
    <w:qFormat/>
    <w:rsid w:val="0050701F"/>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4A717-8D16-4FBF-8E78-38B58952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510</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Hazard</vt:lpstr>
    </vt:vector>
  </TitlesOfParts>
  <Company>J P Associates</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 schools - snow and ice 2021</dc:title>
  <dc:subject/>
  <dc:creator>Herefordshire Council</dc:creator>
  <cp:keywords>snow; ice; weather</cp:keywords>
  <dc:description/>
  <cp:lastModifiedBy>Harris, Susan</cp:lastModifiedBy>
  <cp:revision>6</cp:revision>
  <cp:lastPrinted>2017-04-19T08:36:00Z</cp:lastPrinted>
  <dcterms:created xsi:type="dcterms:W3CDTF">2021-02-02T16:10:00Z</dcterms:created>
  <dcterms:modified xsi:type="dcterms:W3CDTF">2021-02-08T12:09:00Z</dcterms:modified>
</cp:coreProperties>
</file>